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6771" w:type="dxa"/>
        <w:tblLook w:val="04A0" w:firstRow="1" w:lastRow="0" w:firstColumn="1" w:lastColumn="0" w:noHBand="0" w:noVBand="1"/>
      </w:tblPr>
      <w:tblGrid>
        <w:gridCol w:w="3215"/>
        <w:gridCol w:w="3556"/>
      </w:tblGrid>
      <w:tr w:rsidR="00BE53EE" w:rsidRPr="00BE53EE" w14:paraId="57197891" w14:textId="77777777" w:rsidTr="00BE53EE">
        <w:trPr>
          <w:trHeight w:val="958"/>
        </w:trPr>
        <w:tc>
          <w:tcPr>
            <w:tcW w:w="6771" w:type="dxa"/>
            <w:gridSpan w:val="2"/>
            <w:vAlign w:val="center"/>
          </w:tcPr>
          <w:p w14:paraId="5AC51DEA" w14:textId="77777777" w:rsidR="00BE53EE" w:rsidRPr="00BE53EE" w:rsidRDefault="00BE53EE" w:rsidP="00BE53EE">
            <w:pPr>
              <w:rPr>
                <w:rFonts w:ascii="Courier New" w:hAnsi="Courier New" w:cs="Courier New"/>
                <w:b/>
                <w:sz w:val="28"/>
                <w:szCs w:val="28"/>
              </w:rPr>
            </w:pPr>
            <w:r w:rsidRPr="00BE53EE">
              <w:rPr>
                <w:rFonts w:ascii="Courier New" w:hAnsi="Courier New" w:cs="Courier New"/>
                <w:b/>
                <w:sz w:val="28"/>
                <w:szCs w:val="28"/>
              </w:rPr>
              <w:t>MI6: Secret Intelligence Services</w:t>
            </w:r>
          </w:p>
        </w:tc>
      </w:tr>
      <w:tr w:rsidR="00BE53EE" w:rsidRPr="00BE53EE" w14:paraId="5292C65D" w14:textId="77777777" w:rsidTr="00BE53EE">
        <w:trPr>
          <w:trHeight w:val="958"/>
        </w:trPr>
        <w:tc>
          <w:tcPr>
            <w:tcW w:w="6771" w:type="dxa"/>
            <w:gridSpan w:val="2"/>
            <w:vAlign w:val="center"/>
          </w:tcPr>
          <w:p w14:paraId="0733355C" w14:textId="77777777" w:rsidR="00BE53EE" w:rsidRPr="00BE53EE" w:rsidRDefault="00BE53EE" w:rsidP="00BE53EE">
            <w:pPr>
              <w:rPr>
                <w:rFonts w:ascii="Courier New" w:hAnsi="Courier New" w:cs="Courier New"/>
                <w:sz w:val="28"/>
                <w:szCs w:val="28"/>
              </w:rPr>
            </w:pPr>
            <w:r w:rsidRPr="00BE53EE">
              <w:rPr>
                <w:rFonts w:ascii="Courier New" w:hAnsi="Courier New" w:cs="Courier New"/>
                <w:sz w:val="28"/>
                <w:szCs w:val="28"/>
              </w:rPr>
              <w:t>Cyber Security Division</w:t>
            </w:r>
          </w:p>
        </w:tc>
      </w:tr>
      <w:tr w:rsidR="00BE53EE" w:rsidRPr="00BE53EE" w14:paraId="58A80801" w14:textId="77777777" w:rsidTr="00BE53EE">
        <w:trPr>
          <w:trHeight w:val="958"/>
        </w:trPr>
        <w:tc>
          <w:tcPr>
            <w:tcW w:w="3215" w:type="dxa"/>
            <w:vAlign w:val="center"/>
          </w:tcPr>
          <w:p w14:paraId="63D0C39C" w14:textId="77777777" w:rsidR="00BE53EE" w:rsidRPr="00BE53EE" w:rsidRDefault="00BE53EE" w:rsidP="00BE53EE">
            <w:pPr>
              <w:rPr>
                <w:rFonts w:ascii="Courier New" w:hAnsi="Courier New" w:cs="Courier New"/>
                <w:sz w:val="28"/>
                <w:szCs w:val="28"/>
              </w:rPr>
            </w:pPr>
            <w:r w:rsidRPr="00BE53EE">
              <w:rPr>
                <w:rFonts w:ascii="Courier New" w:hAnsi="Courier New" w:cs="Courier New"/>
                <w:sz w:val="28"/>
                <w:szCs w:val="28"/>
              </w:rPr>
              <w:t>Mission Code:</w:t>
            </w:r>
          </w:p>
        </w:tc>
        <w:tc>
          <w:tcPr>
            <w:tcW w:w="3556" w:type="dxa"/>
            <w:vAlign w:val="center"/>
          </w:tcPr>
          <w:p w14:paraId="5AED321A" w14:textId="77777777" w:rsidR="00BE53EE" w:rsidRPr="00BE4C3E" w:rsidRDefault="00BE53EE" w:rsidP="00EE775B">
            <w:pPr>
              <w:rPr>
                <w:rFonts w:ascii="Courier New" w:hAnsi="Courier New" w:cs="Courier New"/>
                <w:b/>
                <w:sz w:val="28"/>
                <w:szCs w:val="28"/>
              </w:rPr>
            </w:pPr>
            <w:r w:rsidRPr="00BE4C3E">
              <w:rPr>
                <w:rFonts w:ascii="Courier New" w:hAnsi="Courier New" w:cs="Courier New"/>
                <w:b/>
                <w:sz w:val="28"/>
                <w:szCs w:val="28"/>
              </w:rPr>
              <w:t>Alpha 0</w:t>
            </w:r>
            <w:r w:rsidR="00EE775B">
              <w:rPr>
                <w:rFonts w:ascii="Courier New" w:hAnsi="Courier New" w:cs="Courier New"/>
                <w:b/>
                <w:sz w:val="28"/>
                <w:szCs w:val="28"/>
              </w:rPr>
              <w:t>2</w:t>
            </w:r>
          </w:p>
        </w:tc>
      </w:tr>
      <w:tr w:rsidR="00BE53EE" w:rsidRPr="00BE53EE" w14:paraId="3B194529" w14:textId="77777777" w:rsidTr="00BE53EE">
        <w:trPr>
          <w:trHeight w:val="958"/>
        </w:trPr>
        <w:tc>
          <w:tcPr>
            <w:tcW w:w="3215" w:type="dxa"/>
            <w:vAlign w:val="center"/>
          </w:tcPr>
          <w:p w14:paraId="4147F22B" w14:textId="77777777" w:rsidR="00BE53EE" w:rsidRPr="00BE53EE" w:rsidRDefault="00BE53EE" w:rsidP="00BE53EE">
            <w:pPr>
              <w:rPr>
                <w:rFonts w:ascii="Courier New" w:hAnsi="Courier New" w:cs="Courier New"/>
                <w:sz w:val="28"/>
                <w:szCs w:val="28"/>
              </w:rPr>
            </w:pPr>
            <w:r w:rsidRPr="00BE53EE">
              <w:rPr>
                <w:rFonts w:ascii="Courier New" w:hAnsi="Courier New" w:cs="Courier New"/>
                <w:sz w:val="28"/>
                <w:szCs w:val="28"/>
              </w:rPr>
              <w:t>Priority:</w:t>
            </w:r>
          </w:p>
        </w:tc>
        <w:tc>
          <w:tcPr>
            <w:tcW w:w="3556" w:type="dxa"/>
            <w:vAlign w:val="center"/>
          </w:tcPr>
          <w:p w14:paraId="0022335E" w14:textId="77777777" w:rsidR="00BE53EE" w:rsidRPr="00BE4C3E" w:rsidRDefault="00BE53EE" w:rsidP="00BE53EE">
            <w:pPr>
              <w:rPr>
                <w:rFonts w:ascii="Courier New" w:hAnsi="Courier New" w:cs="Courier New"/>
                <w:b/>
                <w:sz w:val="28"/>
                <w:szCs w:val="28"/>
              </w:rPr>
            </w:pPr>
            <w:r w:rsidRPr="00BE4C3E">
              <w:rPr>
                <w:rFonts w:ascii="Courier New" w:hAnsi="Courier New" w:cs="Courier New"/>
                <w:b/>
                <w:sz w:val="28"/>
                <w:szCs w:val="28"/>
              </w:rPr>
              <w:t>Critical</w:t>
            </w:r>
          </w:p>
        </w:tc>
      </w:tr>
    </w:tbl>
    <w:p w14:paraId="537F0F96" w14:textId="77777777" w:rsidR="000C5634" w:rsidRPr="00BE53EE" w:rsidRDefault="00BE53EE" w:rsidP="00BE53EE">
      <w:pPr>
        <w:rPr>
          <w:rFonts w:ascii="Courier New" w:hAnsi="Courier New" w:cs="Courier New"/>
          <w:sz w:val="28"/>
          <w:szCs w:val="28"/>
        </w:rPr>
      </w:pPr>
      <w:r w:rsidRPr="00BE53EE">
        <w:rPr>
          <w:rFonts w:ascii="Courier New" w:hAnsi="Courier New" w:cs="Courier New"/>
          <w:noProof/>
          <w:sz w:val="28"/>
          <w:szCs w:val="28"/>
          <w:lang w:eastAsia="en-GB"/>
        </w:rPr>
        <w:drawing>
          <wp:anchor distT="0" distB="0" distL="114300" distR="114300" simplePos="0" relativeHeight="251663360" behindDoc="1" locked="0" layoutInCell="1" allowOverlap="1" wp14:anchorId="4FED03B9" wp14:editId="52B4A40D">
            <wp:simplePos x="0" y="0"/>
            <wp:positionH relativeFrom="column">
              <wp:posOffset>-27940</wp:posOffset>
            </wp:positionH>
            <wp:positionV relativeFrom="paragraph">
              <wp:posOffset>205740</wp:posOffset>
            </wp:positionV>
            <wp:extent cx="2149475" cy="21596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secret-g6d03ddb52_1280.png"/>
                    <pic:cNvPicPr/>
                  </pic:nvPicPr>
                  <pic:blipFill rotWithShape="1">
                    <a:blip r:embed="rId7">
                      <a:extLst>
                        <a:ext uri="{28A0092B-C50C-407E-A947-70E740481C1C}">
                          <a14:useLocalDpi xmlns:a14="http://schemas.microsoft.com/office/drawing/2010/main" val="0"/>
                        </a:ext>
                      </a:extLst>
                    </a:blip>
                    <a:srcRect l="66594" b="50607"/>
                    <a:stretch/>
                  </pic:blipFill>
                  <pic:spPr bwMode="auto">
                    <a:xfrm rot="1138420">
                      <a:off x="0" y="0"/>
                      <a:ext cx="2149475" cy="2159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urier New" w:hAnsi="Courier New" w:cs="Courier New"/>
          <w:sz w:val="28"/>
          <w:szCs w:val="28"/>
        </w:rPr>
        <w:br w:type="textWrapping" w:clear="all"/>
      </w:r>
    </w:p>
    <w:p w14:paraId="4C85BF9D" w14:textId="77777777" w:rsidR="00EB46C8" w:rsidRDefault="00BE4C3E" w:rsidP="005829EB">
      <w:pPr>
        <w:pStyle w:val="Heading1"/>
      </w:pPr>
      <w:r>
        <w:t>Mission Brief</w:t>
      </w:r>
    </w:p>
    <w:p w14:paraId="4214C6DF" w14:textId="77777777" w:rsidR="00BE53EE" w:rsidRDefault="00BE53EE" w:rsidP="00BE53EE"/>
    <w:p w14:paraId="321E34E0" w14:textId="77777777" w:rsidR="005B456F" w:rsidRDefault="00BE53EE" w:rsidP="00BE53EE">
      <w:pPr>
        <w:rPr>
          <w:rFonts w:ascii="Courier New" w:hAnsi="Courier New" w:cs="Courier New"/>
        </w:rPr>
      </w:pPr>
      <w:r w:rsidRPr="005B456F">
        <w:rPr>
          <w:rFonts w:ascii="Courier New" w:hAnsi="Courier New" w:cs="Courier New"/>
        </w:rPr>
        <w:t xml:space="preserve">Following a recent hacking attack on </w:t>
      </w:r>
      <w:r w:rsidR="005B456F">
        <w:rPr>
          <w:rFonts w:ascii="Courier New" w:hAnsi="Courier New" w:cs="Courier New"/>
        </w:rPr>
        <w:t xml:space="preserve">the MI6 central server and on </w:t>
      </w:r>
      <w:r w:rsidR="00EE775B">
        <w:rPr>
          <w:rFonts w:ascii="Courier New" w:hAnsi="Courier New" w:cs="Courier New"/>
        </w:rPr>
        <w:t xml:space="preserve">all </w:t>
      </w:r>
      <w:r w:rsidR="005B456F">
        <w:rPr>
          <w:rFonts w:ascii="Courier New" w:hAnsi="Courier New" w:cs="Courier New"/>
        </w:rPr>
        <w:t>our secret agents</w:t>
      </w:r>
      <w:r w:rsidR="00EE775B">
        <w:rPr>
          <w:rFonts w:ascii="Courier New" w:hAnsi="Courier New" w:cs="Courier New"/>
        </w:rPr>
        <w:t>’</w:t>
      </w:r>
      <w:r w:rsidR="005B456F">
        <w:rPr>
          <w:rFonts w:ascii="Courier New" w:hAnsi="Courier New" w:cs="Courier New"/>
        </w:rPr>
        <w:t xml:space="preserve"> smartphones, a </w:t>
      </w:r>
      <w:r w:rsidR="00FD37C3">
        <w:rPr>
          <w:rFonts w:ascii="Courier New" w:hAnsi="Courier New" w:cs="Courier New"/>
        </w:rPr>
        <w:t xml:space="preserve">Network Forensics Team </w:t>
      </w:r>
      <w:r w:rsidR="005B456F">
        <w:rPr>
          <w:rFonts w:ascii="Courier New" w:hAnsi="Courier New" w:cs="Courier New"/>
        </w:rPr>
        <w:t>f</w:t>
      </w:r>
      <w:r w:rsidR="00DC3269">
        <w:rPr>
          <w:rFonts w:ascii="Courier New" w:hAnsi="Courier New" w:cs="Courier New"/>
        </w:rPr>
        <w:t>ro</w:t>
      </w:r>
      <w:r w:rsidR="005B456F">
        <w:rPr>
          <w:rFonts w:ascii="Courier New" w:hAnsi="Courier New" w:cs="Courier New"/>
        </w:rPr>
        <w:t xml:space="preserve">m the MI6 Cyber Security Division has been </w:t>
      </w:r>
      <w:r w:rsidR="00DC3269">
        <w:rPr>
          <w:rFonts w:ascii="Courier New" w:hAnsi="Courier New" w:cs="Courier New"/>
        </w:rPr>
        <w:t>tasked</w:t>
      </w:r>
      <w:r w:rsidR="005B456F">
        <w:rPr>
          <w:rFonts w:ascii="Courier New" w:hAnsi="Courier New" w:cs="Courier New"/>
        </w:rPr>
        <w:t xml:space="preserve"> to:</w:t>
      </w:r>
    </w:p>
    <w:p w14:paraId="4BDF4360" w14:textId="77777777" w:rsidR="005B456F" w:rsidRDefault="005B456F" w:rsidP="005B456F">
      <w:pPr>
        <w:pStyle w:val="ListParagraph"/>
        <w:numPr>
          <w:ilvl w:val="0"/>
          <w:numId w:val="1"/>
        </w:numPr>
        <w:rPr>
          <w:rFonts w:ascii="Courier New" w:hAnsi="Courier New" w:cs="Courier New"/>
        </w:rPr>
      </w:pPr>
      <w:r>
        <w:rPr>
          <w:rFonts w:ascii="Courier New" w:hAnsi="Courier New" w:cs="Courier New"/>
        </w:rPr>
        <w:t>Conduct</w:t>
      </w:r>
      <w:r w:rsidR="00EE775B">
        <w:rPr>
          <w:rFonts w:ascii="Courier New" w:hAnsi="Courier New" w:cs="Courier New"/>
        </w:rPr>
        <w:t xml:space="preserve"> a </w:t>
      </w:r>
      <w:r w:rsidRPr="005B456F">
        <w:rPr>
          <w:rFonts w:ascii="Courier New" w:hAnsi="Courier New" w:cs="Courier New"/>
          <w:b/>
        </w:rPr>
        <w:t>Network Forensic</w:t>
      </w:r>
      <w:r w:rsidR="00EE775B">
        <w:rPr>
          <w:rFonts w:ascii="Courier New" w:hAnsi="Courier New" w:cs="Courier New"/>
          <w:b/>
        </w:rPr>
        <w:t>s</w:t>
      </w:r>
      <w:r w:rsidRPr="005B456F">
        <w:rPr>
          <w:rFonts w:ascii="Courier New" w:hAnsi="Courier New" w:cs="Courier New"/>
          <w:b/>
        </w:rPr>
        <w:t xml:space="preserve"> Analysis</w:t>
      </w:r>
      <w:r w:rsidRPr="005B456F">
        <w:rPr>
          <w:rFonts w:ascii="Courier New" w:hAnsi="Courier New" w:cs="Courier New"/>
        </w:rPr>
        <w:t xml:space="preserve"> of the recent </w:t>
      </w:r>
      <w:r w:rsidRPr="005B456F">
        <w:rPr>
          <w:rFonts w:ascii="Courier New" w:hAnsi="Courier New" w:cs="Courier New"/>
          <w:b/>
        </w:rPr>
        <w:t>hacking attack</w:t>
      </w:r>
      <w:r w:rsidR="00EE775B">
        <w:rPr>
          <w:rFonts w:ascii="Courier New" w:hAnsi="Courier New" w:cs="Courier New"/>
          <w:b/>
        </w:rPr>
        <w:t>.</w:t>
      </w:r>
    </w:p>
    <w:p w14:paraId="4F289716" w14:textId="77777777" w:rsidR="00BE53EE" w:rsidRDefault="005B456F" w:rsidP="005B456F">
      <w:pPr>
        <w:pStyle w:val="ListParagraph"/>
        <w:numPr>
          <w:ilvl w:val="0"/>
          <w:numId w:val="1"/>
        </w:numPr>
        <w:rPr>
          <w:rFonts w:ascii="Courier New" w:hAnsi="Courier New" w:cs="Courier New"/>
        </w:rPr>
      </w:pPr>
      <w:r>
        <w:rPr>
          <w:rFonts w:ascii="Courier New" w:hAnsi="Courier New" w:cs="Courier New"/>
        </w:rPr>
        <w:t xml:space="preserve">Perform </w:t>
      </w:r>
      <w:r w:rsidRPr="005B456F">
        <w:rPr>
          <w:rFonts w:ascii="Courier New" w:hAnsi="Courier New" w:cs="Courier New"/>
        </w:rPr>
        <w:t xml:space="preserve">a full review of the current </w:t>
      </w:r>
      <w:r w:rsidRPr="005B456F">
        <w:rPr>
          <w:rFonts w:ascii="Courier New" w:hAnsi="Courier New" w:cs="Courier New"/>
          <w:b/>
        </w:rPr>
        <w:t>network security measures</w:t>
      </w:r>
      <w:r w:rsidRPr="005B456F">
        <w:rPr>
          <w:rFonts w:ascii="Courier New" w:hAnsi="Courier New" w:cs="Courier New"/>
        </w:rPr>
        <w:t xml:space="preserve"> i</w:t>
      </w:r>
      <w:r>
        <w:rPr>
          <w:rFonts w:ascii="Courier New" w:hAnsi="Courier New" w:cs="Courier New"/>
        </w:rPr>
        <w:t xml:space="preserve">n place at the MI6 to protect the network against a wide range of potential </w:t>
      </w:r>
      <w:r w:rsidRPr="005B456F">
        <w:rPr>
          <w:rFonts w:ascii="Courier New" w:hAnsi="Courier New" w:cs="Courier New"/>
          <w:b/>
        </w:rPr>
        <w:t>threats</w:t>
      </w:r>
      <w:r>
        <w:rPr>
          <w:rFonts w:ascii="Courier New" w:hAnsi="Courier New" w:cs="Courier New"/>
        </w:rPr>
        <w:t>.</w:t>
      </w:r>
    </w:p>
    <w:p w14:paraId="6338FF55" w14:textId="77777777" w:rsidR="00BE4C3E" w:rsidRDefault="00BE4C3E" w:rsidP="005829EB">
      <w:pPr>
        <w:pStyle w:val="Heading1"/>
      </w:pPr>
      <w:r w:rsidRPr="005829EB">
        <w:t>Network Forensics</w:t>
      </w:r>
      <w:r w:rsidRPr="00BE53EE">
        <w:t xml:space="preserve"> Report</w:t>
      </w:r>
    </w:p>
    <w:p w14:paraId="1CA83FA4" w14:textId="77777777" w:rsidR="005B456F" w:rsidRDefault="005B456F" w:rsidP="005B456F">
      <w:pPr>
        <w:rPr>
          <w:rFonts w:ascii="Courier New" w:hAnsi="Courier New" w:cs="Courier New"/>
        </w:rPr>
      </w:pPr>
    </w:p>
    <w:p w14:paraId="7D9E2F4C" w14:textId="77777777" w:rsidR="00BE4C3E" w:rsidRDefault="00BE4C3E" w:rsidP="005B456F">
      <w:pPr>
        <w:rPr>
          <w:rFonts w:ascii="Courier New" w:hAnsi="Courier New" w:cs="Courier New"/>
        </w:rPr>
      </w:pPr>
      <w:r>
        <w:rPr>
          <w:rFonts w:ascii="Courier New" w:hAnsi="Courier New" w:cs="Courier New"/>
        </w:rPr>
        <w:t xml:space="preserve">To start with, the </w:t>
      </w:r>
      <w:r w:rsidR="00FD37C3">
        <w:rPr>
          <w:rFonts w:ascii="Courier New" w:hAnsi="Courier New" w:cs="Courier New"/>
        </w:rPr>
        <w:t xml:space="preserve">Network Forensics Team </w:t>
      </w:r>
      <w:r>
        <w:rPr>
          <w:rFonts w:ascii="Courier New" w:hAnsi="Courier New" w:cs="Courier New"/>
        </w:rPr>
        <w:t xml:space="preserve">decided to identify the nature of the attack. At first, they believed the attack was a </w:t>
      </w:r>
      <w:r w:rsidRPr="00BE4C3E">
        <w:rPr>
          <w:rFonts w:ascii="Courier New" w:hAnsi="Courier New" w:cs="Courier New"/>
          <w:b/>
        </w:rPr>
        <w:t>passive attack</w:t>
      </w:r>
      <w:r>
        <w:rPr>
          <w:rFonts w:ascii="Courier New" w:hAnsi="Courier New" w:cs="Courier New"/>
        </w:rPr>
        <w:t xml:space="preserve"> and that</w:t>
      </w:r>
      <w:r w:rsidR="00EE775B">
        <w:rPr>
          <w:rFonts w:ascii="Courier New" w:hAnsi="Courier New" w:cs="Courier New"/>
        </w:rPr>
        <w:t>,</w:t>
      </w:r>
      <w:r>
        <w:rPr>
          <w:rFonts w:ascii="Courier New" w:hAnsi="Courier New" w:cs="Courier New"/>
        </w:rPr>
        <w:t xml:space="preserve"> though a hacker had managed to access the network, no data had been tampered with (edited or deleted) by the hacker. However this option was very quickly discarded as it became very clear that all access codes to the central server and to the secret agents</w:t>
      </w:r>
      <w:r w:rsidR="00EE775B">
        <w:rPr>
          <w:rFonts w:ascii="Courier New" w:hAnsi="Courier New" w:cs="Courier New"/>
        </w:rPr>
        <w:t>’ smartphones had been overwritten by the hacker</w:t>
      </w:r>
      <w:r>
        <w:rPr>
          <w:rFonts w:ascii="Courier New" w:hAnsi="Courier New" w:cs="Courier New"/>
        </w:rPr>
        <w:t xml:space="preserve"> making it impossible for anyone at the MI6 to use the network. The attack was hence an </w:t>
      </w:r>
      <w:r w:rsidRPr="00BE4C3E">
        <w:rPr>
          <w:rFonts w:ascii="Courier New" w:hAnsi="Courier New" w:cs="Courier New"/>
          <w:b/>
        </w:rPr>
        <w:t>active attack</w:t>
      </w:r>
      <w:r>
        <w:rPr>
          <w:rFonts w:ascii="Courier New" w:hAnsi="Courier New" w:cs="Courier New"/>
        </w:rPr>
        <w:t xml:space="preserve"> and it was imperative to identify and fix the security breach to avoid additional confidential data to be </w:t>
      </w:r>
      <w:r w:rsidR="00EE775B">
        <w:rPr>
          <w:rFonts w:ascii="Courier New" w:hAnsi="Courier New" w:cs="Courier New"/>
        </w:rPr>
        <w:t xml:space="preserve">accessed, edited or even </w:t>
      </w:r>
      <w:r>
        <w:rPr>
          <w:rFonts w:ascii="Courier New" w:hAnsi="Courier New" w:cs="Courier New"/>
        </w:rPr>
        <w:t>deleted by the hacker.</w:t>
      </w:r>
    </w:p>
    <w:p w14:paraId="388963B5" w14:textId="77777777" w:rsidR="00BE4C3E" w:rsidRDefault="00EE775B" w:rsidP="005B456F">
      <w:pPr>
        <w:rPr>
          <w:rFonts w:ascii="Courier New" w:hAnsi="Courier New" w:cs="Courier New"/>
        </w:rPr>
      </w:pPr>
      <w:r>
        <w:rPr>
          <w:rFonts w:ascii="Courier New" w:hAnsi="Courier New" w:cs="Courier New"/>
        </w:rPr>
        <w:t xml:space="preserve">The </w:t>
      </w:r>
      <w:r w:rsidR="00FD37C3">
        <w:rPr>
          <w:rFonts w:ascii="Courier New" w:hAnsi="Courier New" w:cs="Courier New"/>
        </w:rPr>
        <w:t xml:space="preserve">Network Forensics Team </w:t>
      </w:r>
      <w:r>
        <w:rPr>
          <w:rFonts w:ascii="Courier New" w:hAnsi="Courier New" w:cs="Courier New"/>
        </w:rPr>
        <w:t xml:space="preserve">then </w:t>
      </w:r>
      <w:r w:rsidR="00C6199F">
        <w:rPr>
          <w:rFonts w:ascii="Courier New" w:hAnsi="Courier New" w:cs="Courier New"/>
        </w:rPr>
        <w:t xml:space="preserve">decided to </w:t>
      </w:r>
      <w:r w:rsidR="00C6199F" w:rsidRPr="00242458">
        <w:rPr>
          <w:rFonts w:ascii="Courier New" w:hAnsi="Courier New" w:cs="Courier New"/>
          <w:b/>
        </w:rPr>
        <w:t xml:space="preserve">review the </w:t>
      </w:r>
      <w:r>
        <w:rPr>
          <w:rFonts w:ascii="Courier New" w:hAnsi="Courier New" w:cs="Courier New"/>
          <w:b/>
        </w:rPr>
        <w:t xml:space="preserve">computer </w:t>
      </w:r>
      <w:r w:rsidR="00C6199F" w:rsidRPr="00242458">
        <w:rPr>
          <w:rFonts w:ascii="Courier New" w:hAnsi="Courier New" w:cs="Courier New"/>
          <w:b/>
        </w:rPr>
        <w:t>logs</w:t>
      </w:r>
      <w:r w:rsidR="00C6199F">
        <w:rPr>
          <w:rFonts w:ascii="Courier New" w:hAnsi="Courier New" w:cs="Courier New"/>
        </w:rPr>
        <w:t xml:space="preserve"> of the firewall to see if any suspicious activity had been detected </w:t>
      </w:r>
      <w:r>
        <w:rPr>
          <w:rFonts w:ascii="Courier New" w:hAnsi="Courier New" w:cs="Courier New"/>
        </w:rPr>
        <w:t xml:space="preserve">and blocked </w:t>
      </w:r>
      <w:r w:rsidR="00C6199F">
        <w:rPr>
          <w:rFonts w:ascii="Courier New" w:hAnsi="Courier New" w:cs="Courier New"/>
        </w:rPr>
        <w:t>by the firewall.</w:t>
      </w:r>
    </w:p>
    <w:p w14:paraId="09C2DC37" w14:textId="77777777" w:rsidR="003F1F26" w:rsidRDefault="003F1F26" w:rsidP="005B456F">
      <w:pPr>
        <w:rPr>
          <w:rFonts w:ascii="Courier New" w:hAnsi="Courier New" w:cs="Courier New"/>
        </w:rPr>
      </w:pPr>
      <w:r>
        <w:rPr>
          <w:rFonts w:ascii="Courier New" w:hAnsi="Courier New" w:cs="Courier New"/>
        </w:rPr>
        <w:lastRenderedPageBreak/>
        <w:t xml:space="preserve">A few hours before the attack, the firewall detected a flood of suspicious traffic originating from 6 different IP addresses. The MI6 was clearly targeted by a </w:t>
      </w:r>
      <w:r w:rsidRPr="00242458">
        <w:rPr>
          <w:rFonts w:ascii="Courier New" w:hAnsi="Courier New" w:cs="Courier New"/>
          <w:b/>
        </w:rPr>
        <w:t>Distributed Denial of Service attack (</w:t>
      </w:r>
      <w:proofErr w:type="spellStart"/>
      <w:r w:rsidRPr="00242458">
        <w:rPr>
          <w:rFonts w:ascii="Courier New" w:hAnsi="Courier New" w:cs="Courier New"/>
          <w:b/>
        </w:rPr>
        <w:t>dDoS</w:t>
      </w:r>
      <w:proofErr w:type="spellEnd"/>
      <w:r w:rsidRPr="00242458">
        <w:rPr>
          <w:rFonts w:ascii="Courier New" w:hAnsi="Courier New" w:cs="Courier New"/>
          <w:b/>
        </w:rPr>
        <w:t xml:space="preserve"> Attack)</w:t>
      </w:r>
      <w:r>
        <w:rPr>
          <w:rFonts w:ascii="Courier New" w:hAnsi="Courier New" w:cs="Courier New"/>
        </w:rPr>
        <w:t xml:space="preserve">. This unusual volume of traffic first slowed down the central server but did not result in the server crashing. The </w:t>
      </w:r>
      <w:r w:rsidRPr="00242458">
        <w:rPr>
          <w:rFonts w:ascii="Courier New" w:hAnsi="Courier New" w:cs="Courier New"/>
          <w:b/>
        </w:rPr>
        <w:t>firewall</w:t>
      </w:r>
      <w:r>
        <w:rPr>
          <w:rFonts w:ascii="Courier New" w:hAnsi="Courier New" w:cs="Courier New"/>
        </w:rPr>
        <w:t xml:space="preserve"> quickly noticed this unusual volume of traffic and automatically blocked any traffic originating from these 6 IP addresses.</w:t>
      </w:r>
      <w:r w:rsidR="00EE775B">
        <w:rPr>
          <w:rFonts w:ascii="Courier New" w:hAnsi="Courier New" w:cs="Courier New"/>
        </w:rPr>
        <w:t xml:space="preserve"> The </w:t>
      </w:r>
      <w:r w:rsidR="00FD37C3">
        <w:rPr>
          <w:rFonts w:ascii="Courier New" w:hAnsi="Courier New" w:cs="Courier New"/>
        </w:rPr>
        <w:t xml:space="preserve">Network Forensics Team </w:t>
      </w:r>
      <w:r w:rsidR="008139B2">
        <w:rPr>
          <w:rFonts w:ascii="Courier New" w:hAnsi="Courier New" w:cs="Courier New"/>
        </w:rPr>
        <w:t xml:space="preserve">is not 100% sure whether this </w:t>
      </w:r>
      <w:proofErr w:type="spellStart"/>
      <w:r w:rsidR="008139B2">
        <w:rPr>
          <w:rFonts w:ascii="Courier New" w:hAnsi="Courier New" w:cs="Courier New"/>
        </w:rPr>
        <w:t>dDoS</w:t>
      </w:r>
      <w:proofErr w:type="spellEnd"/>
      <w:r w:rsidR="008139B2">
        <w:rPr>
          <w:rFonts w:ascii="Courier New" w:hAnsi="Courier New" w:cs="Courier New"/>
        </w:rPr>
        <w:t xml:space="preserve"> attack was</w:t>
      </w:r>
      <w:r>
        <w:rPr>
          <w:rFonts w:ascii="Courier New" w:hAnsi="Courier New" w:cs="Courier New"/>
        </w:rPr>
        <w:t xml:space="preserve"> related to the hacking attack. They believe it may have been schedule</w:t>
      </w:r>
      <w:r w:rsidR="008139B2">
        <w:rPr>
          <w:rFonts w:ascii="Courier New" w:hAnsi="Courier New" w:cs="Courier New"/>
        </w:rPr>
        <w:t>d</w:t>
      </w:r>
      <w:r>
        <w:rPr>
          <w:rFonts w:ascii="Courier New" w:hAnsi="Courier New" w:cs="Courier New"/>
        </w:rPr>
        <w:t xml:space="preserve"> at the same time of the attack to create a distraction and generate a high volume of log files, making the work of the </w:t>
      </w:r>
      <w:r w:rsidR="00FD37C3">
        <w:rPr>
          <w:rFonts w:ascii="Courier New" w:hAnsi="Courier New" w:cs="Courier New"/>
        </w:rPr>
        <w:t xml:space="preserve">Network Forensics Team </w:t>
      </w:r>
      <w:r>
        <w:rPr>
          <w:rFonts w:ascii="Courier New" w:hAnsi="Courier New" w:cs="Courier New"/>
        </w:rPr>
        <w:t>more tedious.</w:t>
      </w:r>
    </w:p>
    <w:p w14:paraId="1386EC12" w14:textId="77777777" w:rsidR="00242458" w:rsidRDefault="008139B2" w:rsidP="005B456F">
      <w:pPr>
        <w:rPr>
          <w:rFonts w:ascii="Courier New" w:hAnsi="Courier New" w:cs="Courier New"/>
        </w:rPr>
      </w:pPr>
      <w:r>
        <w:rPr>
          <w:rFonts w:ascii="Courier New" w:hAnsi="Courier New" w:cs="Courier New"/>
        </w:rPr>
        <w:t>Reviewing the log files also made it clear that an unidentified external user</w:t>
      </w:r>
      <w:r w:rsidR="00242458">
        <w:rPr>
          <w:rFonts w:ascii="Courier New" w:hAnsi="Courier New" w:cs="Courier New"/>
        </w:rPr>
        <w:t>/hacker had tried</w:t>
      </w:r>
      <w:r>
        <w:rPr>
          <w:rFonts w:ascii="Courier New" w:hAnsi="Courier New" w:cs="Courier New"/>
        </w:rPr>
        <w:t xml:space="preserve"> to login to the central server remotely using </w:t>
      </w:r>
      <w:r w:rsidR="00242458">
        <w:rPr>
          <w:rFonts w:ascii="Courier New" w:hAnsi="Courier New" w:cs="Courier New"/>
        </w:rPr>
        <w:t xml:space="preserve">a </w:t>
      </w:r>
      <w:r w:rsidR="00242458" w:rsidRPr="00242458">
        <w:rPr>
          <w:rFonts w:ascii="Courier New" w:hAnsi="Courier New" w:cs="Courier New"/>
          <w:b/>
        </w:rPr>
        <w:t>brute force attack</w:t>
      </w:r>
      <w:r>
        <w:rPr>
          <w:rFonts w:ascii="Courier New" w:hAnsi="Courier New" w:cs="Courier New"/>
        </w:rPr>
        <w:t>.</w:t>
      </w:r>
      <w:r w:rsidR="00242458">
        <w:rPr>
          <w:rFonts w:ascii="Courier New" w:hAnsi="Courier New" w:cs="Courier New"/>
        </w:rPr>
        <w:t xml:space="preserve"> An automated </w:t>
      </w:r>
      <w:r w:rsidR="00E3142B">
        <w:rPr>
          <w:rFonts w:ascii="Courier New" w:hAnsi="Courier New" w:cs="Courier New"/>
        </w:rPr>
        <w:t xml:space="preserve">piece of </w:t>
      </w:r>
      <w:r w:rsidR="00242458">
        <w:rPr>
          <w:rFonts w:ascii="Courier New" w:hAnsi="Courier New" w:cs="Courier New"/>
        </w:rPr>
        <w:t>software was used to generate and try more than 10,000 password</w:t>
      </w:r>
      <w:r w:rsidR="00DE1828">
        <w:rPr>
          <w:rFonts w:ascii="Courier New" w:hAnsi="Courier New" w:cs="Courier New"/>
        </w:rPr>
        <w:t>s</w:t>
      </w:r>
      <w:r w:rsidR="00242458">
        <w:rPr>
          <w:rFonts w:ascii="Courier New" w:hAnsi="Courier New" w:cs="Courier New"/>
        </w:rPr>
        <w:t xml:space="preserve"> on the username 007jbond over just a few minutes. It appea</w:t>
      </w:r>
      <w:r w:rsidR="00E3142B">
        <w:rPr>
          <w:rFonts w:ascii="Courier New" w:hAnsi="Courier New" w:cs="Courier New"/>
        </w:rPr>
        <w:t>rs</w:t>
      </w:r>
      <w:r w:rsidR="00242458">
        <w:rPr>
          <w:rFonts w:ascii="Courier New" w:hAnsi="Courier New" w:cs="Courier New"/>
        </w:rPr>
        <w:t xml:space="preserve"> that the </w:t>
      </w:r>
      <w:r w:rsidR="00242458" w:rsidRPr="00242458">
        <w:rPr>
          <w:rFonts w:ascii="Courier New" w:hAnsi="Courier New" w:cs="Courier New"/>
          <w:b/>
        </w:rPr>
        <w:t>firewall</w:t>
      </w:r>
      <w:r w:rsidR="00242458">
        <w:rPr>
          <w:rFonts w:ascii="Courier New" w:hAnsi="Courier New" w:cs="Courier New"/>
        </w:rPr>
        <w:t xml:space="preserve"> then picked up on this unusual activity and blocked the IP address of the external user. </w:t>
      </w:r>
      <w:r w:rsidR="00E3142B">
        <w:rPr>
          <w:rFonts w:ascii="Courier New" w:hAnsi="Courier New" w:cs="Courier New"/>
        </w:rPr>
        <w:t xml:space="preserve">The hacker </w:t>
      </w:r>
      <w:r w:rsidR="00242458">
        <w:rPr>
          <w:rFonts w:ascii="Courier New" w:hAnsi="Courier New" w:cs="Courier New"/>
        </w:rPr>
        <w:t>was not successful in guessing James Bond’s password (username</w:t>
      </w:r>
      <w:r w:rsidR="00E3142B">
        <w:rPr>
          <w:rFonts w:ascii="Courier New" w:hAnsi="Courier New" w:cs="Courier New"/>
        </w:rPr>
        <w:t>:</w:t>
      </w:r>
      <w:r w:rsidR="00242458">
        <w:rPr>
          <w:rFonts w:ascii="Courier New" w:hAnsi="Courier New" w:cs="Courier New"/>
        </w:rPr>
        <w:t xml:space="preserve"> 007jbond) as our secret agent has </w:t>
      </w:r>
      <w:r w:rsidR="00E3142B">
        <w:rPr>
          <w:rFonts w:ascii="Courier New" w:hAnsi="Courier New" w:cs="Courier New"/>
        </w:rPr>
        <w:t xml:space="preserve">always </w:t>
      </w:r>
      <w:r w:rsidR="00242458">
        <w:rPr>
          <w:rFonts w:ascii="Courier New" w:hAnsi="Courier New" w:cs="Courier New"/>
        </w:rPr>
        <w:t xml:space="preserve">followed the </w:t>
      </w:r>
      <w:r w:rsidR="00242458" w:rsidRPr="00242458">
        <w:rPr>
          <w:rFonts w:ascii="Courier New" w:hAnsi="Courier New" w:cs="Courier New"/>
          <w:b/>
        </w:rPr>
        <w:t>MI6 network policy</w:t>
      </w:r>
      <w:r w:rsidR="00EE775B">
        <w:rPr>
          <w:rFonts w:ascii="Courier New" w:hAnsi="Courier New" w:cs="Courier New"/>
          <w:b/>
        </w:rPr>
        <w:t>/code of conduct</w:t>
      </w:r>
      <w:r w:rsidR="00242458">
        <w:rPr>
          <w:rFonts w:ascii="Courier New" w:hAnsi="Courier New" w:cs="Courier New"/>
        </w:rPr>
        <w:t xml:space="preserve"> and </w:t>
      </w:r>
      <w:r w:rsidR="00EE775B">
        <w:rPr>
          <w:rFonts w:ascii="Courier New" w:hAnsi="Courier New" w:cs="Courier New"/>
        </w:rPr>
        <w:t>is using</w:t>
      </w:r>
      <w:r w:rsidR="00242458">
        <w:rPr>
          <w:rFonts w:ascii="Courier New" w:hAnsi="Courier New" w:cs="Courier New"/>
        </w:rPr>
        <w:t xml:space="preserve"> a </w:t>
      </w:r>
      <w:r w:rsidR="00242458" w:rsidRPr="00242458">
        <w:rPr>
          <w:rFonts w:ascii="Courier New" w:hAnsi="Courier New" w:cs="Courier New"/>
          <w:b/>
        </w:rPr>
        <w:t>very strong password</w:t>
      </w:r>
      <w:r w:rsidR="00242458">
        <w:rPr>
          <w:rFonts w:ascii="Courier New" w:hAnsi="Courier New" w:cs="Courier New"/>
        </w:rPr>
        <w:t xml:space="preserve"> consisting of:</w:t>
      </w:r>
    </w:p>
    <w:p w14:paraId="3A1B29F5" w14:textId="77777777" w:rsidR="008139B2" w:rsidRDefault="00242458" w:rsidP="00242458">
      <w:pPr>
        <w:pStyle w:val="ListParagraph"/>
        <w:numPr>
          <w:ilvl w:val="0"/>
          <w:numId w:val="2"/>
        </w:numPr>
        <w:rPr>
          <w:rFonts w:ascii="Courier New" w:hAnsi="Courier New" w:cs="Courier New"/>
        </w:rPr>
      </w:pPr>
      <w:r>
        <w:rPr>
          <w:rFonts w:ascii="Courier New" w:hAnsi="Courier New" w:cs="Courier New"/>
        </w:rPr>
        <w:t>More than 8 characters</w:t>
      </w:r>
    </w:p>
    <w:p w14:paraId="3F25776B" w14:textId="77777777" w:rsidR="00242458" w:rsidRDefault="00242458" w:rsidP="00242458">
      <w:pPr>
        <w:pStyle w:val="ListParagraph"/>
        <w:numPr>
          <w:ilvl w:val="0"/>
          <w:numId w:val="2"/>
        </w:numPr>
        <w:rPr>
          <w:rFonts w:ascii="Courier New" w:hAnsi="Courier New" w:cs="Courier New"/>
        </w:rPr>
      </w:pPr>
      <w:r>
        <w:rPr>
          <w:rFonts w:ascii="Courier New" w:hAnsi="Courier New" w:cs="Courier New"/>
        </w:rPr>
        <w:t>Including lowercase and uppercase letters</w:t>
      </w:r>
    </w:p>
    <w:p w14:paraId="1B630E6D" w14:textId="77777777" w:rsidR="00242458" w:rsidRDefault="00242458" w:rsidP="00242458">
      <w:pPr>
        <w:pStyle w:val="ListParagraph"/>
        <w:numPr>
          <w:ilvl w:val="0"/>
          <w:numId w:val="2"/>
        </w:numPr>
        <w:rPr>
          <w:rFonts w:ascii="Courier New" w:hAnsi="Courier New" w:cs="Courier New"/>
        </w:rPr>
      </w:pPr>
      <w:r>
        <w:rPr>
          <w:rFonts w:ascii="Courier New" w:hAnsi="Courier New" w:cs="Courier New"/>
        </w:rPr>
        <w:t>Including letters, numbers and punctuation signs</w:t>
      </w:r>
    </w:p>
    <w:p w14:paraId="422D3B2C" w14:textId="77777777" w:rsidR="00742B53" w:rsidRDefault="00742B53" w:rsidP="005B456F">
      <w:pPr>
        <w:rPr>
          <w:rFonts w:ascii="Courier New" w:hAnsi="Courier New" w:cs="Courier New"/>
        </w:rPr>
      </w:pPr>
      <w:r>
        <w:rPr>
          <w:rFonts w:ascii="Courier New" w:hAnsi="Courier New" w:cs="Courier New"/>
        </w:rPr>
        <w:t>After reviewing the log files from the firewall, the Network Forensics Teams decided focus on the log files of the Anti-virus and Anti</w:t>
      </w:r>
      <w:r w:rsidR="00EE775B">
        <w:rPr>
          <w:rFonts w:ascii="Courier New" w:hAnsi="Courier New" w:cs="Courier New"/>
        </w:rPr>
        <w:t>-</w:t>
      </w:r>
      <w:r>
        <w:rPr>
          <w:rFonts w:ascii="Courier New" w:hAnsi="Courier New" w:cs="Courier New"/>
        </w:rPr>
        <w:t>malware software installed on the MI6 central server. They came up with the following findings:</w:t>
      </w:r>
    </w:p>
    <w:tbl>
      <w:tblPr>
        <w:tblStyle w:val="TableGrid"/>
        <w:tblW w:w="0" w:type="auto"/>
        <w:tblLook w:val="04A0" w:firstRow="1" w:lastRow="0" w:firstColumn="1" w:lastColumn="0" w:noHBand="0" w:noVBand="1"/>
      </w:tblPr>
      <w:tblGrid>
        <w:gridCol w:w="2235"/>
        <w:gridCol w:w="7173"/>
      </w:tblGrid>
      <w:tr w:rsidR="00742B53" w14:paraId="36C82B02" w14:textId="77777777" w:rsidTr="000D27D2">
        <w:trPr>
          <w:trHeight w:val="405"/>
        </w:trPr>
        <w:tc>
          <w:tcPr>
            <w:tcW w:w="2235" w:type="dxa"/>
            <w:vAlign w:val="center"/>
          </w:tcPr>
          <w:p w14:paraId="5C43DD13" w14:textId="77777777" w:rsidR="00742B53" w:rsidRDefault="00742B53" w:rsidP="000D27D2">
            <w:pPr>
              <w:rPr>
                <w:rFonts w:ascii="Courier New" w:hAnsi="Courier New" w:cs="Courier New"/>
              </w:rPr>
            </w:pPr>
            <w:r>
              <w:rPr>
                <w:rFonts w:ascii="Courier New" w:hAnsi="Courier New" w:cs="Courier New"/>
              </w:rPr>
              <w:t>Date:</w:t>
            </w:r>
          </w:p>
        </w:tc>
        <w:tc>
          <w:tcPr>
            <w:tcW w:w="7173" w:type="dxa"/>
            <w:vAlign w:val="center"/>
          </w:tcPr>
          <w:p w14:paraId="328516CB" w14:textId="77777777" w:rsidR="00742B53" w:rsidRDefault="00EE775B" w:rsidP="000D27D2">
            <w:pPr>
              <w:rPr>
                <w:rFonts w:ascii="Courier New" w:hAnsi="Courier New" w:cs="Courier New"/>
              </w:rPr>
            </w:pPr>
            <w:r>
              <w:rPr>
                <w:rFonts w:ascii="Courier New" w:hAnsi="Courier New" w:cs="Courier New"/>
              </w:rPr>
              <w:t>Log:</w:t>
            </w:r>
          </w:p>
        </w:tc>
      </w:tr>
      <w:tr w:rsidR="00742B53" w14:paraId="5FBEFB05" w14:textId="77777777" w:rsidTr="000D27D2">
        <w:trPr>
          <w:trHeight w:val="694"/>
        </w:trPr>
        <w:tc>
          <w:tcPr>
            <w:tcW w:w="2235" w:type="dxa"/>
            <w:vAlign w:val="center"/>
          </w:tcPr>
          <w:p w14:paraId="3826CD95" w14:textId="77777777" w:rsidR="00742B53" w:rsidRDefault="00742B53" w:rsidP="000D27D2">
            <w:pPr>
              <w:rPr>
                <w:rFonts w:ascii="Courier New" w:hAnsi="Courier New" w:cs="Courier New"/>
              </w:rPr>
            </w:pPr>
            <w:r>
              <w:rPr>
                <w:rFonts w:ascii="Courier New" w:hAnsi="Courier New" w:cs="Courier New"/>
              </w:rPr>
              <w:t>18/10</w:t>
            </w:r>
            <w:r w:rsidR="001938BD">
              <w:rPr>
                <w:rFonts w:ascii="Courier New" w:hAnsi="Courier New" w:cs="Courier New"/>
              </w:rPr>
              <w:t>–12:15</w:t>
            </w:r>
          </w:p>
        </w:tc>
        <w:tc>
          <w:tcPr>
            <w:tcW w:w="7173" w:type="dxa"/>
            <w:vAlign w:val="center"/>
          </w:tcPr>
          <w:p w14:paraId="43A9AF83" w14:textId="77777777" w:rsidR="00742B53" w:rsidRDefault="001938BD" w:rsidP="000D27D2">
            <w:pPr>
              <w:rPr>
                <w:rFonts w:ascii="Courier New" w:hAnsi="Courier New" w:cs="Courier New"/>
              </w:rPr>
            </w:pPr>
            <w:r w:rsidRPr="000D27D2">
              <w:rPr>
                <w:rFonts w:ascii="Courier New" w:hAnsi="Courier New" w:cs="Courier New"/>
                <w:b/>
              </w:rPr>
              <w:t xml:space="preserve">Automatic </w:t>
            </w:r>
            <w:r w:rsidR="000D27D2" w:rsidRPr="000D27D2">
              <w:rPr>
                <w:rFonts w:ascii="Courier New" w:hAnsi="Courier New" w:cs="Courier New"/>
                <w:b/>
              </w:rPr>
              <w:t>u</w:t>
            </w:r>
            <w:r w:rsidRPr="000D27D2">
              <w:rPr>
                <w:rFonts w:ascii="Courier New" w:hAnsi="Courier New" w:cs="Courier New"/>
                <w:b/>
              </w:rPr>
              <w:t>pdate of Anti-virus database</w:t>
            </w:r>
            <w:r>
              <w:rPr>
                <w:rFonts w:ascii="Courier New" w:hAnsi="Courier New" w:cs="Courier New"/>
              </w:rPr>
              <w:t xml:space="preserve"> to the latest known virus</w:t>
            </w:r>
            <w:r w:rsidR="000D27D2">
              <w:rPr>
                <w:rFonts w:ascii="Courier New" w:hAnsi="Courier New" w:cs="Courier New"/>
              </w:rPr>
              <w:t>es</w:t>
            </w:r>
            <w:r>
              <w:rPr>
                <w:rFonts w:ascii="Courier New" w:hAnsi="Courier New" w:cs="Courier New"/>
              </w:rPr>
              <w:t xml:space="preserve"> signatures</w:t>
            </w:r>
          </w:p>
        </w:tc>
      </w:tr>
      <w:tr w:rsidR="00742B53" w14:paraId="2EA34F3C" w14:textId="77777777" w:rsidTr="000D27D2">
        <w:trPr>
          <w:trHeight w:val="420"/>
        </w:trPr>
        <w:tc>
          <w:tcPr>
            <w:tcW w:w="2235" w:type="dxa"/>
            <w:vAlign w:val="center"/>
          </w:tcPr>
          <w:p w14:paraId="3CB0E521" w14:textId="77777777" w:rsidR="00742B53" w:rsidRDefault="001938BD" w:rsidP="000D27D2">
            <w:pPr>
              <w:rPr>
                <w:rFonts w:ascii="Courier New" w:hAnsi="Courier New" w:cs="Courier New"/>
              </w:rPr>
            </w:pPr>
            <w:r>
              <w:rPr>
                <w:rFonts w:ascii="Courier New" w:hAnsi="Courier New" w:cs="Courier New"/>
              </w:rPr>
              <w:t>18/10-12:21</w:t>
            </w:r>
          </w:p>
        </w:tc>
        <w:tc>
          <w:tcPr>
            <w:tcW w:w="7173" w:type="dxa"/>
            <w:vAlign w:val="center"/>
          </w:tcPr>
          <w:p w14:paraId="6952F58F" w14:textId="77777777" w:rsidR="00742B53" w:rsidRPr="000D27D2" w:rsidRDefault="001938BD" w:rsidP="00754427">
            <w:pPr>
              <w:rPr>
                <w:rFonts w:ascii="Courier New" w:hAnsi="Courier New" w:cs="Courier New"/>
                <w:b/>
              </w:rPr>
            </w:pPr>
            <w:r w:rsidRPr="000D27D2">
              <w:rPr>
                <w:rFonts w:ascii="Courier New" w:hAnsi="Courier New" w:cs="Courier New"/>
                <w:b/>
              </w:rPr>
              <w:t xml:space="preserve">Full scan of MI6 Central </w:t>
            </w:r>
            <w:r w:rsidR="00754427">
              <w:rPr>
                <w:rFonts w:ascii="Courier New" w:hAnsi="Courier New" w:cs="Courier New"/>
                <w:b/>
              </w:rPr>
              <w:t>S</w:t>
            </w:r>
            <w:r w:rsidRPr="000D27D2">
              <w:rPr>
                <w:rFonts w:ascii="Courier New" w:hAnsi="Courier New" w:cs="Courier New"/>
                <w:b/>
              </w:rPr>
              <w:t>erver</w:t>
            </w:r>
          </w:p>
        </w:tc>
      </w:tr>
      <w:tr w:rsidR="00742B53" w14:paraId="0E345B59" w14:textId="77777777" w:rsidTr="000D27D2">
        <w:trPr>
          <w:trHeight w:val="1122"/>
        </w:trPr>
        <w:tc>
          <w:tcPr>
            <w:tcW w:w="2235" w:type="dxa"/>
            <w:vAlign w:val="center"/>
          </w:tcPr>
          <w:p w14:paraId="4A2373EF" w14:textId="77777777" w:rsidR="00742B53" w:rsidRDefault="001938BD" w:rsidP="000D27D2">
            <w:pPr>
              <w:rPr>
                <w:rFonts w:ascii="Courier New" w:hAnsi="Courier New" w:cs="Courier New"/>
              </w:rPr>
            </w:pPr>
            <w:r>
              <w:rPr>
                <w:rFonts w:ascii="Courier New" w:hAnsi="Courier New" w:cs="Courier New"/>
              </w:rPr>
              <w:t>18/10-12:33</w:t>
            </w:r>
          </w:p>
        </w:tc>
        <w:tc>
          <w:tcPr>
            <w:tcW w:w="7173" w:type="dxa"/>
            <w:vAlign w:val="center"/>
          </w:tcPr>
          <w:p w14:paraId="4D236812" w14:textId="77777777" w:rsidR="001938BD" w:rsidRDefault="001938BD" w:rsidP="000D27D2">
            <w:pPr>
              <w:rPr>
                <w:rFonts w:ascii="Courier New" w:hAnsi="Courier New" w:cs="Courier New"/>
              </w:rPr>
            </w:pPr>
            <w:r>
              <w:rPr>
                <w:rFonts w:ascii="Courier New" w:hAnsi="Courier New" w:cs="Courier New"/>
              </w:rPr>
              <w:t xml:space="preserve">Klog.exe file detected – Suspected </w:t>
            </w:r>
            <w:r w:rsidRPr="000D27D2">
              <w:rPr>
                <w:rFonts w:ascii="Courier New" w:hAnsi="Courier New" w:cs="Courier New"/>
                <w:b/>
              </w:rPr>
              <w:t>Key logger/spyware</w:t>
            </w:r>
            <w:r>
              <w:rPr>
                <w:rFonts w:ascii="Courier New" w:hAnsi="Courier New" w:cs="Courier New"/>
              </w:rPr>
              <w:t xml:space="preserve"> file.</w:t>
            </w:r>
          </w:p>
          <w:p w14:paraId="625C68FB" w14:textId="77777777" w:rsidR="00742B53" w:rsidRDefault="001938BD" w:rsidP="000D27D2">
            <w:pPr>
              <w:rPr>
                <w:rFonts w:ascii="Courier New" w:hAnsi="Courier New" w:cs="Courier New"/>
              </w:rPr>
            </w:pPr>
            <w:r>
              <w:rPr>
                <w:rFonts w:ascii="Courier New" w:hAnsi="Courier New" w:cs="Courier New"/>
              </w:rPr>
              <w:t>File transferred to quarantine for 30 days before deletion.</w:t>
            </w:r>
          </w:p>
        </w:tc>
      </w:tr>
      <w:tr w:rsidR="00742B53" w14:paraId="7B952E13" w14:textId="77777777" w:rsidTr="000D27D2">
        <w:trPr>
          <w:trHeight w:val="982"/>
        </w:trPr>
        <w:tc>
          <w:tcPr>
            <w:tcW w:w="2235" w:type="dxa"/>
            <w:vAlign w:val="center"/>
          </w:tcPr>
          <w:p w14:paraId="09A129F8" w14:textId="77777777" w:rsidR="00742B53" w:rsidRDefault="001938BD" w:rsidP="000D27D2">
            <w:pPr>
              <w:rPr>
                <w:rFonts w:ascii="Courier New" w:hAnsi="Courier New" w:cs="Courier New"/>
              </w:rPr>
            </w:pPr>
            <w:r>
              <w:rPr>
                <w:rFonts w:ascii="Courier New" w:hAnsi="Courier New" w:cs="Courier New"/>
              </w:rPr>
              <w:t>18/10-12:46</w:t>
            </w:r>
          </w:p>
        </w:tc>
        <w:tc>
          <w:tcPr>
            <w:tcW w:w="7173" w:type="dxa"/>
            <w:vAlign w:val="center"/>
          </w:tcPr>
          <w:p w14:paraId="06D3D142" w14:textId="77777777" w:rsidR="00742B53" w:rsidRDefault="001938BD" w:rsidP="000D27D2">
            <w:pPr>
              <w:rPr>
                <w:rFonts w:ascii="Courier New" w:hAnsi="Courier New" w:cs="Courier New"/>
              </w:rPr>
            </w:pPr>
            <w:r>
              <w:rPr>
                <w:rFonts w:ascii="Courier New" w:hAnsi="Courier New" w:cs="Courier New"/>
              </w:rPr>
              <w:t>w0rm.101 –</w:t>
            </w:r>
            <w:r w:rsidR="000D27D2">
              <w:rPr>
                <w:rFonts w:ascii="Courier New" w:hAnsi="Courier New" w:cs="Courier New"/>
              </w:rPr>
              <w:t xml:space="preserve"> Suspected </w:t>
            </w:r>
            <w:r w:rsidR="000D27D2" w:rsidRPr="000D27D2">
              <w:rPr>
                <w:rFonts w:ascii="Courier New" w:hAnsi="Courier New" w:cs="Courier New"/>
                <w:b/>
              </w:rPr>
              <w:t>self-</w:t>
            </w:r>
            <w:r w:rsidRPr="000D27D2">
              <w:rPr>
                <w:rFonts w:ascii="Courier New" w:hAnsi="Courier New" w:cs="Courier New"/>
                <w:b/>
              </w:rPr>
              <w:t>replicating file (worm)</w:t>
            </w:r>
          </w:p>
          <w:p w14:paraId="070F935E" w14:textId="77777777" w:rsidR="001938BD" w:rsidRDefault="001938BD" w:rsidP="000D27D2">
            <w:pPr>
              <w:rPr>
                <w:rFonts w:ascii="Courier New" w:hAnsi="Courier New" w:cs="Courier New"/>
              </w:rPr>
            </w:pPr>
            <w:r>
              <w:rPr>
                <w:rFonts w:ascii="Courier New" w:hAnsi="Courier New" w:cs="Courier New"/>
              </w:rPr>
              <w:t>File transferred to quarantine for 30 days before deletion.</w:t>
            </w:r>
          </w:p>
        </w:tc>
      </w:tr>
      <w:tr w:rsidR="00742B53" w14:paraId="71D187D4" w14:textId="77777777" w:rsidTr="000D27D2">
        <w:trPr>
          <w:trHeight w:val="870"/>
        </w:trPr>
        <w:tc>
          <w:tcPr>
            <w:tcW w:w="2235" w:type="dxa"/>
            <w:vAlign w:val="center"/>
          </w:tcPr>
          <w:p w14:paraId="25158032" w14:textId="77777777" w:rsidR="00742B53" w:rsidRDefault="001938BD" w:rsidP="000D27D2">
            <w:pPr>
              <w:rPr>
                <w:rFonts w:ascii="Courier New" w:hAnsi="Courier New" w:cs="Courier New"/>
              </w:rPr>
            </w:pPr>
            <w:r>
              <w:rPr>
                <w:rFonts w:ascii="Courier New" w:hAnsi="Courier New" w:cs="Courier New"/>
              </w:rPr>
              <w:t>18/10-13:16</w:t>
            </w:r>
          </w:p>
        </w:tc>
        <w:tc>
          <w:tcPr>
            <w:tcW w:w="7173" w:type="dxa"/>
            <w:vAlign w:val="center"/>
          </w:tcPr>
          <w:p w14:paraId="44E3CA37" w14:textId="77777777" w:rsidR="00742B53" w:rsidRDefault="001938BD" w:rsidP="000D27D2">
            <w:pPr>
              <w:rPr>
                <w:rFonts w:ascii="Courier New" w:hAnsi="Courier New" w:cs="Courier New"/>
              </w:rPr>
            </w:pPr>
            <w:r w:rsidRPr="000D27D2">
              <w:rPr>
                <w:rFonts w:ascii="Courier New" w:hAnsi="Courier New" w:cs="Courier New"/>
                <w:b/>
              </w:rPr>
              <w:t xml:space="preserve">Full </w:t>
            </w:r>
            <w:r w:rsidR="000D27D2">
              <w:rPr>
                <w:rFonts w:ascii="Courier New" w:hAnsi="Courier New" w:cs="Courier New"/>
                <w:b/>
              </w:rPr>
              <w:t>s</w:t>
            </w:r>
            <w:r w:rsidRPr="000D27D2">
              <w:rPr>
                <w:rFonts w:ascii="Courier New" w:hAnsi="Courier New" w:cs="Courier New"/>
                <w:b/>
              </w:rPr>
              <w:t>can complete</w:t>
            </w:r>
            <w:r>
              <w:rPr>
                <w:rFonts w:ascii="Courier New" w:hAnsi="Courier New" w:cs="Courier New"/>
              </w:rPr>
              <w:t xml:space="preserve"> no other suspicious files/viruses detected.</w:t>
            </w:r>
          </w:p>
        </w:tc>
      </w:tr>
    </w:tbl>
    <w:p w14:paraId="0E54C6C8" w14:textId="77777777" w:rsidR="00EE775B" w:rsidRDefault="00EE775B" w:rsidP="005B456F">
      <w:pPr>
        <w:rPr>
          <w:rFonts w:ascii="Courier New" w:hAnsi="Courier New" w:cs="Courier New"/>
        </w:rPr>
      </w:pPr>
      <w:r>
        <w:rPr>
          <w:rFonts w:ascii="Courier New" w:hAnsi="Courier New" w:cs="Courier New"/>
        </w:rPr>
        <w:lastRenderedPageBreak/>
        <w:t xml:space="preserve">The </w:t>
      </w:r>
      <w:r w:rsidRPr="008C6F4B">
        <w:rPr>
          <w:rFonts w:ascii="Courier New" w:hAnsi="Courier New" w:cs="Courier New"/>
          <w:b/>
        </w:rPr>
        <w:t>self-replicating</w:t>
      </w:r>
      <w:r w:rsidR="008C6F4B" w:rsidRPr="008C6F4B">
        <w:rPr>
          <w:rFonts w:ascii="Courier New" w:hAnsi="Courier New" w:cs="Courier New"/>
          <w:b/>
        </w:rPr>
        <w:t xml:space="preserve"> worm</w:t>
      </w:r>
      <w:r>
        <w:rPr>
          <w:rFonts w:ascii="Courier New" w:hAnsi="Courier New" w:cs="Courier New"/>
        </w:rPr>
        <w:t xml:space="preserve"> (w0rm.101 file) detected by the anti-virus is not a real cause of concern. Its aim would have been to clog up the server and the network with unnecessary data/traffic. But it could not be used to let someone hack into the network.</w:t>
      </w:r>
    </w:p>
    <w:p w14:paraId="655A9662" w14:textId="40068977" w:rsidR="00EE775B" w:rsidRDefault="00EE775B" w:rsidP="005B456F">
      <w:pPr>
        <w:rPr>
          <w:rFonts w:ascii="Courier New" w:hAnsi="Courier New" w:cs="Courier New"/>
        </w:rPr>
      </w:pPr>
      <w:r>
        <w:rPr>
          <w:rFonts w:ascii="Courier New" w:hAnsi="Courier New" w:cs="Courier New"/>
        </w:rPr>
        <w:t xml:space="preserve">The </w:t>
      </w:r>
      <w:r w:rsidRPr="008C6F4B">
        <w:rPr>
          <w:rFonts w:ascii="Courier New" w:hAnsi="Courier New" w:cs="Courier New"/>
          <w:b/>
        </w:rPr>
        <w:t xml:space="preserve">key logger </w:t>
      </w:r>
      <w:r w:rsidR="008C6F4B" w:rsidRPr="008C6F4B">
        <w:rPr>
          <w:rFonts w:ascii="Courier New" w:hAnsi="Courier New" w:cs="Courier New"/>
          <w:b/>
        </w:rPr>
        <w:t>spyware</w:t>
      </w:r>
      <w:r w:rsidRPr="008C6F4B">
        <w:rPr>
          <w:rFonts w:ascii="Courier New" w:hAnsi="Courier New" w:cs="Courier New"/>
          <w:b/>
        </w:rPr>
        <w:t xml:space="preserve"> </w:t>
      </w:r>
      <w:r>
        <w:rPr>
          <w:rFonts w:ascii="Courier New" w:hAnsi="Courier New" w:cs="Courier New"/>
        </w:rPr>
        <w:t>(Klog.exe) is a</w:t>
      </w:r>
      <w:r w:rsidR="008C6F4B">
        <w:rPr>
          <w:rFonts w:ascii="Courier New" w:hAnsi="Courier New" w:cs="Courier New"/>
        </w:rPr>
        <w:t xml:space="preserve"> more serious issue. It had not been detected during the previous day full scan</w:t>
      </w:r>
      <w:r w:rsidR="007F3717">
        <w:rPr>
          <w:rFonts w:ascii="Courier New" w:hAnsi="Courier New" w:cs="Courier New"/>
        </w:rPr>
        <w:t>,</w:t>
      </w:r>
      <w:r w:rsidR="008C6F4B">
        <w:rPr>
          <w:rFonts w:ascii="Courier New" w:hAnsi="Courier New" w:cs="Courier New"/>
        </w:rPr>
        <w:t xml:space="preserve"> so </w:t>
      </w:r>
      <w:r w:rsidR="00A825C3">
        <w:rPr>
          <w:rFonts w:ascii="Courier New" w:hAnsi="Courier New" w:cs="Courier New"/>
        </w:rPr>
        <w:t xml:space="preserve">it </w:t>
      </w:r>
      <w:r w:rsidR="008C6F4B">
        <w:rPr>
          <w:rFonts w:ascii="Courier New" w:hAnsi="Courier New" w:cs="Courier New"/>
        </w:rPr>
        <w:t xml:space="preserve">has only been on the server for </w:t>
      </w:r>
      <w:r w:rsidR="00A825C3">
        <w:rPr>
          <w:rFonts w:ascii="Courier New" w:hAnsi="Courier New" w:cs="Courier New"/>
        </w:rPr>
        <w:t xml:space="preserve">less than </w:t>
      </w:r>
      <w:r w:rsidR="008C6F4B">
        <w:rPr>
          <w:rFonts w:ascii="Courier New" w:hAnsi="Courier New" w:cs="Courier New"/>
        </w:rPr>
        <w:t xml:space="preserve">24 hours. It </w:t>
      </w:r>
      <w:r w:rsidR="00A825C3">
        <w:rPr>
          <w:rFonts w:ascii="Courier New" w:hAnsi="Courier New" w:cs="Courier New"/>
        </w:rPr>
        <w:t>may</w:t>
      </w:r>
      <w:r w:rsidR="008C6F4B">
        <w:rPr>
          <w:rFonts w:ascii="Courier New" w:hAnsi="Courier New" w:cs="Courier New"/>
        </w:rPr>
        <w:t xml:space="preserve"> have recorded any keyboard entry made on the central server over the last 24 hours. The log files of the central server shows that 3 authorised users did log in to the server during these 24 hours. However one of the user</w:t>
      </w:r>
      <w:r w:rsidR="00D20B8B">
        <w:rPr>
          <w:rFonts w:ascii="Courier New" w:hAnsi="Courier New" w:cs="Courier New"/>
        </w:rPr>
        <w:t>s</w:t>
      </w:r>
      <w:r w:rsidR="008C6F4B">
        <w:rPr>
          <w:rFonts w:ascii="Courier New" w:hAnsi="Courier New" w:cs="Courier New"/>
        </w:rPr>
        <w:t xml:space="preserve"> used a </w:t>
      </w:r>
      <w:r w:rsidR="008C6F4B" w:rsidRPr="00D20B8B">
        <w:rPr>
          <w:rFonts w:ascii="Courier New" w:hAnsi="Courier New" w:cs="Courier New"/>
          <w:b/>
        </w:rPr>
        <w:t>fingerprint scanner</w:t>
      </w:r>
      <w:r w:rsidR="008C6F4B">
        <w:rPr>
          <w:rFonts w:ascii="Courier New" w:hAnsi="Courier New" w:cs="Courier New"/>
        </w:rPr>
        <w:t xml:space="preserve"> instead of a traditional username and password to log in. The other two users used their </w:t>
      </w:r>
      <w:r w:rsidR="008C6F4B" w:rsidRPr="00D20B8B">
        <w:rPr>
          <w:rFonts w:ascii="Courier New" w:hAnsi="Courier New" w:cs="Courier New"/>
          <w:b/>
        </w:rPr>
        <w:t xml:space="preserve">username and password </w:t>
      </w:r>
      <w:r w:rsidR="008C6F4B">
        <w:rPr>
          <w:rFonts w:ascii="Courier New" w:hAnsi="Courier New" w:cs="Courier New"/>
        </w:rPr>
        <w:t>to login. It</w:t>
      </w:r>
      <w:r w:rsidR="007F3717">
        <w:rPr>
          <w:rFonts w:ascii="Courier New" w:hAnsi="Courier New" w:cs="Courier New"/>
        </w:rPr>
        <w:t xml:space="preserve"> is</w:t>
      </w:r>
      <w:r w:rsidR="008C6F4B">
        <w:rPr>
          <w:rFonts w:ascii="Courier New" w:hAnsi="Courier New" w:cs="Courier New"/>
        </w:rPr>
        <w:t xml:space="preserve"> likely that their username and password ha</w:t>
      </w:r>
      <w:r w:rsidR="007F3717">
        <w:rPr>
          <w:rFonts w:ascii="Courier New" w:hAnsi="Courier New" w:cs="Courier New"/>
        </w:rPr>
        <w:t>s</w:t>
      </w:r>
      <w:r w:rsidR="008C6F4B">
        <w:rPr>
          <w:rFonts w:ascii="Courier New" w:hAnsi="Courier New" w:cs="Courier New"/>
        </w:rPr>
        <w:t xml:space="preserve"> been recorded and automatically communicated to an external hacker by the key logger software.</w:t>
      </w:r>
    </w:p>
    <w:p w14:paraId="5F48227D" w14:textId="16F30260" w:rsidR="005E064F" w:rsidRDefault="005E064F" w:rsidP="005B456F">
      <w:pPr>
        <w:rPr>
          <w:rFonts w:ascii="Courier New" w:hAnsi="Courier New" w:cs="Courier New"/>
        </w:rPr>
      </w:pPr>
      <w:r>
        <w:rPr>
          <w:rFonts w:ascii="Courier New" w:hAnsi="Courier New" w:cs="Courier New"/>
        </w:rPr>
        <w:t xml:space="preserve">The MI6 uses a range of user roles for different types of users on the network. Each user role comes with different </w:t>
      </w:r>
      <w:r w:rsidRPr="005E064F">
        <w:rPr>
          <w:rFonts w:ascii="Courier New" w:hAnsi="Courier New" w:cs="Courier New"/>
          <w:b/>
        </w:rPr>
        <w:t>User Access Levels</w:t>
      </w:r>
      <w:r>
        <w:rPr>
          <w:rFonts w:ascii="Courier New" w:hAnsi="Courier New" w:cs="Courier New"/>
        </w:rPr>
        <w:t>. When reviewing the User Access Levels of the two users whose password</w:t>
      </w:r>
      <w:r w:rsidR="002448A9">
        <w:rPr>
          <w:rFonts w:ascii="Courier New" w:hAnsi="Courier New" w:cs="Courier New"/>
        </w:rPr>
        <w:t>s</w:t>
      </w:r>
      <w:r>
        <w:rPr>
          <w:rFonts w:ascii="Courier New" w:hAnsi="Courier New" w:cs="Courier New"/>
        </w:rPr>
        <w:t xml:space="preserve"> may have been </w:t>
      </w:r>
      <w:r w:rsidR="002448A9">
        <w:rPr>
          <w:rFonts w:ascii="Courier New" w:hAnsi="Courier New" w:cs="Courier New"/>
        </w:rPr>
        <w:t>compromised by the key logger software, it appears that both users only ha</w:t>
      </w:r>
      <w:r w:rsidR="007F3717">
        <w:rPr>
          <w:rFonts w:ascii="Courier New" w:hAnsi="Courier New" w:cs="Courier New"/>
        </w:rPr>
        <w:t>ve</w:t>
      </w:r>
      <w:r w:rsidR="002448A9">
        <w:rPr>
          <w:rFonts w:ascii="Courier New" w:hAnsi="Courier New" w:cs="Courier New"/>
        </w:rPr>
        <w:t xml:space="preserve"> </w:t>
      </w:r>
      <w:r w:rsidR="002448A9" w:rsidRPr="002448A9">
        <w:rPr>
          <w:rFonts w:ascii="Courier New" w:hAnsi="Courier New" w:cs="Courier New"/>
          <w:b/>
        </w:rPr>
        <w:t>read-only access</w:t>
      </w:r>
      <w:r w:rsidR="002448A9">
        <w:rPr>
          <w:rFonts w:ascii="Courier New" w:hAnsi="Courier New" w:cs="Courier New"/>
        </w:rPr>
        <w:t xml:space="preserve"> to the mission files which have been deleted during the hacking attack. A user accessing the server using these credentials would not have had the required </w:t>
      </w:r>
      <w:r w:rsidR="002448A9" w:rsidRPr="002448A9">
        <w:rPr>
          <w:rFonts w:ascii="Courier New" w:hAnsi="Courier New" w:cs="Courier New"/>
          <w:b/>
        </w:rPr>
        <w:t>Read/Write access</w:t>
      </w:r>
      <w:r w:rsidR="002448A9">
        <w:rPr>
          <w:rFonts w:ascii="Courier New" w:hAnsi="Courier New" w:cs="Courier New"/>
        </w:rPr>
        <w:t xml:space="preserve"> to be able to delete any of the mission files. The </w:t>
      </w:r>
      <w:r w:rsidR="00FD37C3">
        <w:rPr>
          <w:rFonts w:ascii="Courier New" w:hAnsi="Courier New" w:cs="Courier New"/>
        </w:rPr>
        <w:t xml:space="preserve">Network Forensics Team </w:t>
      </w:r>
      <w:r w:rsidR="002448A9">
        <w:rPr>
          <w:rFonts w:ascii="Courier New" w:hAnsi="Courier New" w:cs="Courier New"/>
        </w:rPr>
        <w:t>has now reset the two passwords but is convinced the hacker must have used another approach to hack into the central server and gain full access to the mission files.</w:t>
      </w:r>
    </w:p>
    <w:p w14:paraId="6D5FFD09" w14:textId="66F721C9" w:rsidR="008C6F4B" w:rsidRDefault="00B83494" w:rsidP="005B456F">
      <w:pPr>
        <w:rPr>
          <w:rFonts w:ascii="Courier New" w:hAnsi="Courier New" w:cs="Courier New"/>
        </w:rPr>
      </w:pPr>
      <w:r>
        <w:rPr>
          <w:rFonts w:ascii="Courier New" w:hAnsi="Courier New" w:cs="Courier New"/>
        </w:rPr>
        <w:t xml:space="preserve">Only a very few employees of the MI6 have full Admin access to the central server. The </w:t>
      </w:r>
      <w:r w:rsidR="00FD37C3">
        <w:rPr>
          <w:rFonts w:ascii="Courier New" w:hAnsi="Courier New" w:cs="Courier New"/>
        </w:rPr>
        <w:t xml:space="preserve">Network Forensics Team </w:t>
      </w:r>
      <w:r>
        <w:rPr>
          <w:rFonts w:ascii="Courier New" w:hAnsi="Courier New" w:cs="Courier New"/>
        </w:rPr>
        <w:t xml:space="preserve">decided to interview each one of them to see if they may have been </w:t>
      </w:r>
      <w:r w:rsidR="007F3717">
        <w:rPr>
          <w:rFonts w:ascii="Courier New" w:hAnsi="Courier New" w:cs="Courier New"/>
        </w:rPr>
        <w:t xml:space="preserve">a </w:t>
      </w:r>
      <w:r>
        <w:rPr>
          <w:rFonts w:ascii="Courier New" w:hAnsi="Courier New" w:cs="Courier New"/>
        </w:rPr>
        <w:t xml:space="preserve">victim of a </w:t>
      </w:r>
      <w:r w:rsidRPr="00BD3725">
        <w:rPr>
          <w:rFonts w:ascii="Courier New" w:hAnsi="Courier New" w:cs="Courier New"/>
          <w:b/>
        </w:rPr>
        <w:t>social engineering strategy</w:t>
      </w:r>
      <w:r>
        <w:rPr>
          <w:rFonts w:ascii="Courier New" w:hAnsi="Courier New" w:cs="Courier New"/>
        </w:rPr>
        <w:t>. The team asked each employee to think about all their social interactions within and outside the MI6</w:t>
      </w:r>
      <w:r w:rsidR="00BD3725">
        <w:rPr>
          <w:rFonts w:ascii="Courier New" w:hAnsi="Courier New" w:cs="Courier New"/>
        </w:rPr>
        <w:t xml:space="preserve"> over the last few days. The aim </w:t>
      </w:r>
      <w:r w:rsidR="008A42B4">
        <w:rPr>
          <w:rFonts w:ascii="Courier New" w:hAnsi="Courier New" w:cs="Courier New"/>
        </w:rPr>
        <w:t>was</w:t>
      </w:r>
      <w:r w:rsidR="00BD3725">
        <w:rPr>
          <w:rFonts w:ascii="Courier New" w:hAnsi="Courier New" w:cs="Courier New"/>
        </w:rPr>
        <w:t xml:space="preserve"> to find out</w:t>
      </w:r>
      <w:r>
        <w:rPr>
          <w:rFonts w:ascii="Courier New" w:hAnsi="Courier New" w:cs="Courier New"/>
        </w:rPr>
        <w:t xml:space="preserve"> if they had been approach</w:t>
      </w:r>
      <w:r w:rsidR="00BD3725">
        <w:rPr>
          <w:rFonts w:ascii="Courier New" w:hAnsi="Courier New" w:cs="Courier New"/>
        </w:rPr>
        <w:t>ed</w:t>
      </w:r>
      <w:r>
        <w:rPr>
          <w:rFonts w:ascii="Courier New" w:hAnsi="Courier New" w:cs="Courier New"/>
        </w:rPr>
        <w:t xml:space="preserve"> by anyone trying to befriend them or eventually threaten them in order to get them to reveal some sensitive information about the network system and/or to reveal their login details.</w:t>
      </w:r>
      <w:r w:rsidR="00BD3725">
        <w:rPr>
          <w:rFonts w:ascii="Courier New" w:hAnsi="Courier New" w:cs="Courier New"/>
        </w:rPr>
        <w:t xml:space="preserve"> However all employees from the MI6 are </w:t>
      </w:r>
      <w:r w:rsidR="00BD3725" w:rsidRPr="00BD3725">
        <w:rPr>
          <w:rFonts w:ascii="Courier New" w:hAnsi="Courier New" w:cs="Courier New"/>
          <w:b/>
        </w:rPr>
        <w:t>fully trained</w:t>
      </w:r>
      <w:r w:rsidR="00BD3725">
        <w:rPr>
          <w:rFonts w:ascii="Courier New" w:hAnsi="Courier New" w:cs="Courier New"/>
        </w:rPr>
        <w:t xml:space="preserve"> regarding social engineering strategies and have confirmed that they have </w:t>
      </w:r>
      <w:r w:rsidR="008A42B4">
        <w:rPr>
          <w:rFonts w:ascii="Courier New" w:hAnsi="Courier New" w:cs="Courier New"/>
        </w:rPr>
        <w:t xml:space="preserve">not </w:t>
      </w:r>
      <w:r w:rsidR="00BD3725">
        <w:rPr>
          <w:rFonts w:ascii="Courier New" w:hAnsi="Courier New" w:cs="Courier New"/>
        </w:rPr>
        <w:t>revealed any sensitive information</w:t>
      </w:r>
      <w:r>
        <w:rPr>
          <w:rFonts w:ascii="Courier New" w:hAnsi="Courier New" w:cs="Courier New"/>
        </w:rPr>
        <w:t xml:space="preserve"> </w:t>
      </w:r>
      <w:r w:rsidR="00BD3725">
        <w:rPr>
          <w:rFonts w:ascii="Courier New" w:hAnsi="Courier New" w:cs="Courier New"/>
        </w:rPr>
        <w:t>to anyone within or outside the MI6.</w:t>
      </w:r>
    </w:p>
    <w:p w14:paraId="167B2421" w14:textId="7A0A719F" w:rsidR="0079450A" w:rsidRDefault="0079450A" w:rsidP="005B456F">
      <w:pPr>
        <w:rPr>
          <w:rFonts w:ascii="Courier New" w:hAnsi="Courier New" w:cs="Courier New"/>
        </w:rPr>
      </w:pPr>
      <w:r>
        <w:rPr>
          <w:rFonts w:ascii="Courier New" w:hAnsi="Courier New" w:cs="Courier New"/>
        </w:rPr>
        <w:t xml:space="preserve">Another approach that a hacker could have used is by </w:t>
      </w:r>
      <w:r w:rsidRPr="003747AC">
        <w:rPr>
          <w:rFonts w:ascii="Courier New" w:hAnsi="Courier New" w:cs="Courier New"/>
          <w:b/>
        </w:rPr>
        <w:t>intercepting or stealing computer data</w:t>
      </w:r>
      <w:r>
        <w:rPr>
          <w:rFonts w:ascii="Courier New" w:hAnsi="Courier New" w:cs="Courier New"/>
        </w:rPr>
        <w:t xml:space="preserve"> in order to then gain access to the network. On the MI6 network, all sensitive data including login credentials are stored on the network servers. The data is </w:t>
      </w:r>
      <w:r w:rsidRPr="003747AC">
        <w:rPr>
          <w:rFonts w:ascii="Courier New" w:hAnsi="Courier New" w:cs="Courier New"/>
          <w:b/>
        </w:rPr>
        <w:t>fully encrypted</w:t>
      </w:r>
      <w:r>
        <w:rPr>
          <w:rFonts w:ascii="Courier New" w:hAnsi="Courier New" w:cs="Courier New"/>
        </w:rPr>
        <w:t>. USB port</w:t>
      </w:r>
      <w:r w:rsidR="00FD37C3">
        <w:rPr>
          <w:rFonts w:ascii="Courier New" w:hAnsi="Courier New" w:cs="Courier New"/>
        </w:rPr>
        <w:t xml:space="preserve">s on all the </w:t>
      </w:r>
      <w:r w:rsidR="007F3717">
        <w:rPr>
          <w:rFonts w:ascii="Courier New" w:hAnsi="Courier New" w:cs="Courier New"/>
        </w:rPr>
        <w:t>computers</w:t>
      </w:r>
      <w:r>
        <w:rPr>
          <w:rFonts w:ascii="Courier New" w:hAnsi="Courier New" w:cs="Courier New"/>
        </w:rPr>
        <w:t xml:space="preserve"> have been disabled to prevent employees transferring data to an external device (USB Key, portable SSD drive). All backed up data is stored on a dedicated backup server and is also </w:t>
      </w:r>
      <w:r w:rsidRPr="003747AC">
        <w:rPr>
          <w:rFonts w:ascii="Courier New" w:hAnsi="Courier New" w:cs="Courier New"/>
          <w:b/>
        </w:rPr>
        <w:t>fully encrypted</w:t>
      </w:r>
      <w:r>
        <w:rPr>
          <w:rFonts w:ascii="Courier New" w:hAnsi="Courier New" w:cs="Courier New"/>
        </w:rPr>
        <w:t xml:space="preserve">. Even if a hacker had access to the backup </w:t>
      </w:r>
      <w:r>
        <w:rPr>
          <w:rFonts w:ascii="Courier New" w:hAnsi="Courier New" w:cs="Courier New"/>
        </w:rPr>
        <w:lastRenderedPageBreak/>
        <w:t xml:space="preserve">server they would not be able to decrypt the data. Regarding data theft, there has not been any report of </w:t>
      </w:r>
      <w:r w:rsidRPr="00FD37C3">
        <w:rPr>
          <w:rFonts w:ascii="Courier New" w:hAnsi="Courier New" w:cs="Courier New"/>
          <w:b/>
        </w:rPr>
        <w:t>missing</w:t>
      </w:r>
      <w:r w:rsidR="00FD37C3">
        <w:rPr>
          <w:rFonts w:ascii="Courier New" w:hAnsi="Courier New" w:cs="Courier New"/>
          <w:b/>
        </w:rPr>
        <w:t>/stolen</w:t>
      </w:r>
      <w:r w:rsidRPr="00FD37C3">
        <w:rPr>
          <w:rFonts w:ascii="Courier New" w:hAnsi="Courier New" w:cs="Courier New"/>
          <w:b/>
        </w:rPr>
        <w:t xml:space="preserve"> laptops</w:t>
      </w:r>
      <w:r w:rsidR="00FD37C3">
        <w:rPr>
          <w:rFonts w:ascii="Courier New" w:hAnsi="Courier New" w:cs="Courier New"/>
          <w:b/>
        </w:rPr>
        <w:t xml:space="preserve"> or smartphones</w:t>
      </w:r>
      <w:r>
        <w:rPr>
          <w:rFonts w:ascii="Courier New" w:hAnsi="Courier New" w:cs="Courier New"/>
        </w:rPr>
        <w:t xml:space="preserve"> by any of the MI6 employees. </w:t>
      </w:r>
      <w:r w:rsidR="003747AC">
        <w:rPr>
          <w:rFonts w:ascii="Courier New" w:hAnsi="Courier New" w:cs="Courier New"/>
        </w:rPr>
        <w:t xml:space="preserve">All Wi-Fi hotspots within the MI6 headquarters require an </w:t>
      </w:r>
      <w:r w:rsidR="003747AC" w:rsidRPr="003747AC">
        <w:rPr>
          <w:rFonts w:ascii="Courier New" w:hAnsi="Courier New" w:cs="Courier New"/>
          <w:b/>
        </w:rPr>
        <w:t>SSID key</w:t>
      </w:r>
      <w:r w:rsidR="003747AC">
        <w:rPr>
          <w:rFonts w:ascii="Courier New" w:hAnsi="Courier New" w:cs="Courier New"/>
        </w:rPr>
        <w:t xml:space="preserve"> and Wi-Fi communications are </w:t>
      </w:r>
      <w:r w:rsidR="003747AC" w:rsidRPr="00FD37C3">
        <w:rPr>
          <w:rFonts w:ascii="Courier New" w:hAnsi="Courier New" w:cs="Courier New"/>
          <w:b/>
        </w:rPr>
        <w:t>encrypted</w:t>
      </w:r>
      <w:r w:rsidR="003747AC">
        <w:rPr>
          <w:rFonts w:ascii="Courier New" w:hAnsi="Courier New" w:cs="Courier New"/>
        </w:rPr>
        <w:t>. A</w:t>
      </w:r>
      <w:r>
        <w:rPr>
          <w:rFonts w:ascii="Courier New" w:hAnsi="Courier New" w:cs="Courier New"/>
        </w:rPr>
        <w:t xml:space="preserve">ll communication outside of the MI6 and are fully </w:t>
      </w:r>
      <w:r w:rsidRPr="00FD37C3">
        <w:rPr>
          <w:rFonts w:ascii="Courier New" w:hAnsi="Courier New" w:cs="Courier New"/>
          <w:b/>
        </w:rPr>
        <w:t>encrypted</w:t>
      </w:r>
      <w:r>
        <w:rPr>
          <w:rFonts w:ascii="Courier New" w:hAnsi="Courier New" w:cs="Courier New"/>
        </w:rPr>
        <w:t xml:space="preserve">, so once again, even if a hacker managed to intercept an MI6 communication, they would not be able to decrypt it. </w:t>
      </w:r>
    </w:p>
    <w:p w14:paraId="0D25C229" w14:textId="77777777" w:rsidR="00205B10" w:rsidRDefault="00205B10" w:rsidP="005B456F">
      <w:pPr>
        <w:rPr>
          <w:rFonts w:ascii="Courier New" w:hAnsi="Courier New" w:cs="Courier New"/>
        </w:rPr>
      </w:pPr>
      <w:r>
        <w:rPr>
          <w:rFonts w:ascii="Courier New" w:hAnsi="Courier New" w:cs="Courier New"/>
        </w:rPr>
        <w:t xml:space="preserve">The </w:t>
      </w:r>
      <w:r w:rsidR="00FD37C3">
        <w:rPr>
          <w:rFonts w:ascii="Courier New" w:hAnsi="Courier New" w:cs="Courier New"/>
        </w:rPr>
        <w:t xml:space="preserve">Network Forensics Team </w:t>
      </w:r>
      <w:r>
        <w:rPr>
          <w:rFonts w:ascii="Courier New" w:hAnsi="Courier New" w:cs="Courier New"/>
        </w:rPr>
        <w:t xml:space="preserve">also reviewed all login forms that can be accessed via a web browser. They first made sure that all these forms were using the </w:t>
      </w:r>
      <w:r w:rsidRPr="00205B10">
        <w:rPr>
          <w:rFonts w:ascii="Courier New" w:hAnsi="Courier New" w:cs="Courier New"/>
          <w:b/>
        </w:rPr>
        <w:t>HTTPS protocol</w:t>
      </w:r>
      <w:r>
        <w:rPr>
          <w:rFonts w:ascii="Courier New" w:hAnsi="Courier New" w:cs="Courier New"/>
        </w:rPr>
        <w:t xml:space="preserve"> to make sure that when users logged in remotely to the network, their login credentials were fully </w:t>
      </w:r>
      <w:r w:rsidRPr="00FD37C3">
        <w:rPr>
          <w:rFonts w:ascii="Courier New" w:hAnsi="Courier New" w:cs="Courier New"/>
          <w:b/>
        </w:rPr>
        <w:t>encrypted</w:t>
      </w:r>
      <w:r>
        <w:rPr>
          <w:rFonts w:ascii="Courier New" w:hAnsi="Courier New" w:cs="Courier New"/>
        </w:rPr>
        <w:t>. They also reviewed the server side code used to process the web</w:t>
      </w:r>
      <w:r w:rsidR="00FD37C3">
        <w:rPr>
          <w:rFonts w:ascii="Courier New" w:hAnsi="Courier New" w:cs="Courier New"/>
        </w:rPr>
        <w:t>-</w:t>
      </w:r>
      <w:r>
        <w:rPr>
          <w:rFonts w:ascii="Courier New" w:hAnsi="Courier New" w:cs="Courier New"/>
        </w:rPr>
        <w:t xml:space="preserve">based login requests to make sure that clear </w:t>
      </w:r>
      <w:r w:rsidRPr="00205B10">
        <w:rPr>
          <w:rFonts w:ascii="Courier New" w:hAnsi="Courier New" w:cs="Courier New"/>
          <w:b/>
        </w:rPr>
        <w:t>validation checks</w:t>
      </w:r>
      <w:r>
        <w:rPr>
          <w:rFonts w:ascii="Courier New" w:hAnsi="Courier New" w:cs="Courier New"/>
        </w:rPr>
        <w:t xml:space="preserve"> where implemented to block any form of </w:t>
      </w:r>
      <w:r w:rsidRPr="00205B10">
        <w:rPr>
          <w:rFonts w:ascii="Courier New" w:hAnsi="Courier New" w:cs="Courier New"/>
          <w:b/>
        </w:rPr>
        <w:t>SQL injection</w:t>
      </w:r>
      <w:r>
        <w:rPr>
          <w:rFonts w:ascii="Courier New" w:hAnsi="Courier New" w:cs="Courier New"/>
        </w:rPr>
        <w:t>. For instance</w:t>
      </w:r>
      <w:r w:rsidR="00FD37C3">
        <w:rPr>
          <w:rFonts w:ascii="Courier New" w:hAnsi="Courier New" w:cs="Courier New"/>
        </w:rPr>
        <w:t>,</w:t>
      </w:r>
      <w:r>
        <w:rPr>
          <w:rFonts w:ascii="Courier New" w:hAnsi="Courier New" w:cs="Courier New"/>
        </w:rPr>
        <w:t xml:space="preserve"> login name</w:t>
      </w:r>
      <w:r w:rsidR="00FD37C3">
        <w:rPr>
          <w:rFonts w:ascii="Courier New" w:hAnsi="Courier New" w:cs="Courier New"/>
        </w:rPr>
        <w:t>s</w:t>
      </w:r>
      <w:r>
        <w:rPr>
          <w:rFonts w:ascii="Courier New" w:hAnsi="Courier New" w:cs="Courier New"/>
        </w:rPr>
        <w:t xml:space="preserve"> or passwords containing special characters such as “, * </w:t>
      </w:r>
      <w:proofErr w:type="gramStart"/>
      <w:r>
        <w:rPr>
          <w:rFonts w:ascii="Courier New" w:hAnsi="Courier New" w:cs="Courier New"/>
        </w:rPr>
        <w:t>or ;</w:t>
      </w:r>
      <w:proofErr w:type="gramEnd"/>
      <w:r>
        <w:rPr>
          <w:rFonts w:ascii="Courier New" w:hAnsi="Courier New" w:cs="Courier New"/>
        </w:rPr>
        <w:t xml:space="preserve"> are automatically rejected before being processed by the server. This prevents attempts by potential hackers to inject some malicious SQL code in the username or password fields of the login form.</w:t>
      </w:r>
    </w:p>
    <w:p w14:paraId="7C964CE6" w14:textId="77777777" w:rsidR="00BD3725" w:rsidRDefault="00BD3725" w:rsidP="005B456F">
      <w:pPr>
        <w:rPr>
          <w:rFonts w:ascii="Courier New" w:hAnsi="Courier New" w:cs="Courier New"/>
        </w:rPr>
      </w:pPr>
      <w:r>
        <w:rPr>
          <w:rFonts w:ascii="Courier New" w:hAnsi="Courier New" w:cs="Courier New"/>
        </w:rPr>
        <w:t xml:space="preserve">At this stage there are only a few options left for a hacker to gain access to the MI6 central server. The </w:t>
      </w:r>
      <w:r w:rsidR="00FD37C3">
        <w:rPr>
          <w:rFonts w:ascii="Courier New" w:hAnsi="Courier New" w:cs="Courier New"/>
        </w:rPr>
        <w:t xml:space="preserve">Network Forensics Team </w:t>
      </w:r>
      <w:r>
        <w:rPr>
          <w:rFonts w:ascii="Courier New" w:hAnsi="Courier New" w:cs="Courier New"/>
        </w:rPr>
        <w:t xml:space="preserve">decided to rule out the possibility of anyone outside the MI6 </w:t>
      </w:r>
      <w:r w:rsidR="008D384D" w:rsidRPr="008D384D">
        <w:rPr>
          <w:rFonts w:ascii="Courier New" w:hAnsi="Courier New" w:cs="Courier New"/>
          <w:b/>
        </w:rPr>
        <w:t>physically accessing</w:t>
      </w:r>
      <w:r w:rsidRPr="008D384D">
        <w:rPr>
          <w:rFonts w:ascii="Courier New" w:hAnsi="Courier New" w:cs="Courier New"/>
          <w:b/>
        </w:rPr>
        <w:t xml:space="preserve"> the server room</w:t>
      </w:r>
      <w:r>
        <w:rPr>
          <w:rFonts w:ascii="Courier New" w:hAnsi="Courier New" w:cs="Courier New"/>
        </w:rPr>
        <w:t xml:space="preserve"> where the central server is located. Effectively the server room, located on the top floor of the MI6 headquarters in London UK</w:t>
      </w:r>
      <w:r w:rsidR="00FD37C3">
        <w:rPr>
          <w:rFonts w:ascii="Courier New" w:hAnsi="Courier New" w:cs="Courier New"/>
        </w:rPr>
        <w:t>,</w:t>
      </w:r>
      <w:r>
        <w:rPr>
          <w:rFonts w:ascii="Courier New" w:hAnsi="Courier New" w:cs="Courier New"/>
        </w:rPr>
        <w:t xml:space="preserve"> is extremely protected using </w:t>
      </w:r>
      <w:r w:rsidRPr="008D384D">
        <w:rPr>
          <w:rFonts w:ascii="Courier New" w:hAnsi="Courier New" w:cs="Courier New"/>
          <w:b/>
        </w:rPr>
        <w:t>physical security measures</w:t>
      </w:r>
      <w:r>
        <w:rPr>
          <w:rFonts w:ascii="Courier New" w:hAnsi="Courier New" w:cs="Courier New"/>
        </w:rPr>
        <w:t xml:space="preserve"> including:</w:t>
      </w:r>
    </w:p>
    <w:p w14:paraId="2D1101A0" w14:textId="77777777" w:rsidR="00BD3725" w:rsidRDefault="00BD3725" w:rsidP="00BD3725">
      <w:pPr>
        <w:pStyle w:val="ListParagraph"/>
        <w:numPr>
          <w:ilvl w:val="0"/>
          <w:numId w:val="3"/>
        </w:numPr>
        <w:rPr>
          <w:rFonts w:ascii="Courier New" w:hAnsi="Courier New" w:cs="Courier New"/>
        </w:rPr>
      </w:pPr>
      <w:r>
        <w:rPr>
          <w:rFonts w:ascii="Courier New" w:hAnsi="Courier New" w:cs="Courier New"/>
        </w:rPr>
        <w:t>Fully locked doors with 5-point locking mechanisms,</w:t>
      </w:r>
    </w:p>
    <w:p w14:paraId="00782A86" w14:textId="77777777" w:rsidR="00BD3725" w:rsidRDefault="00BD3725" w:rsidP="00BD3725">
      <w:pPr>
        <w:pStyle w:val="ListParagraph"/>
        <w:numPr>
          <w:ilvl w:val="0"/>
          <w:numId w:val="3"/>
        </w:numPr>
        <w:rPr>
          <w:rFonts w:ascii="Courier New" w:hAnsi="Courier New" w:cs="Courier New"/>
        </w:rPr>
      </w:pPr>
      <w:r>
        <w:rPr>
          <w:rFonts w:ascii="Courier New" w:hAnsi="Courier New" w:cs="Courier New"/>
        </w:rPr>
        <w:t>Facial Recognition and Retina Scanner to unlock security doors,</w:t>
      </w:r>
    </w:p>
    <w:p w14:paraId="1D041087" w14:textId="19A6AC8C" w:rsidR="00BD3725" w:rsidRDefault="00BD3725" w:rsidP="00BD3725">
      <w:pPr>
        <w:pStyle w:val="ListParagraph"/>
        <w:numPr>
          <w:ilvl w:val="0"/>
          <w:numId w:val="3"/>
        </w:numPr>
        <w:rPr>
          <w:rFonts w:ascii="Courier New" w:hAnsi="Courier New" w:cs="Courier New"/>
        </w:rPr>
      </w:pPr>
      <w:r>
        <w:rPr>
          <w:rFonts w:ascii="Courier New" w:hAnsi="Courier New" w:cs="Courier New"/>
        </w:rPr>
        <w:t>24</w:t>
      </w:r>
      <w:r w:rsidR="007F3717">
        <w:rPr>
          <w:rFonts w:ascii="Courier New" w:hAnsi="Courier New" w:cs="Courier New"/>
        </w:rPr>
        <w:t>-</w:t>
      </w:r>
      <w:r>
        <w:rPr>
          <w:rFonts w:ascii="Courier New" w:hAnsi="Courier New" w:cs="Courier New"/>
        </w:rPr>
        <w:t>hour CCTV recording both inside and outside the server room,</w:t>
      </w:r>
    </w:p>
    <w:p w14:paraId="3FFAC736" w14:textId="77777777" w:rsidR="00BD3725" w:rsidRDefault="00BD3725" w:rsidP="00BD3725">
      <w:pPr>
        <w:pStyle w:val="ListParagraph"/>
        <w:numPr>
          <w:ilvl w:val="0"/>
          <w:numId w:val="3"/>
        </w:numPr>
        <w:rPr>
          <w:rFonts w:ascii="Courier New" w:hAnsi="Courier New" w:cs="Courier New"/>
        </w:rPr>
      </w:pPr>
      <w:r>
        <w:rPr>
          <w:rFonts w:ascii="Courier New" w:hAnsi="Courier New" w:cs="Courier New"/>
        </w:rPr>
        <w:t>Burglar alarm with motion sensors inside the server room,</w:t>
      </w:r>
    </w:p>
    <w:p w14:paraId="12B9427E" w14:textId="77777777" w:rsidR="00BD3725" w:rsidRDefault="00205B10" w:rsidP="00BD3725">
      <w:pPr>
        <w:pStyle w:val="ListParagraph"/>
        <w:numPr>
          <w:ilvl w:val="0"/>
          <w:numId w:val="3"/>
        </w:numPr>
        <w:rPr>
          <w:rFonts w:ascii="Courier New" w:hAnsi="Courier New" w:cs="Courier New"/>
        </w:rPr>
      </w:pPr>
      <w:r>
        <w:rPr>
          <w:rFonts w:ascii="Courier New" w:hAnsi="Courier New" w:cs="Courier New"/>
        </w:rPr>
        <w:t>Security g</w:t>
      </w:r>
      <w:r w:rsidR="00BD3725">
        <w:rPr>
          <w:rFonts w:ascii="Courier New" w:hAnsi="Courier New" w:cs="Courier New"/>
        </w:rPr>
        <w:t>uard</w:t>
      </w:r>
      <w:r>
        <w:rPr>
          <w:rFonts w:ascii="Courier New" w:hAnsi="Courier New" w:cs="Courier New"/>
        </w:rPr>
        <w:t>s</w:t>
      </w:r>
      <w:r w:rsidR="00BD3725">
        <w:rPr>
          <w:rFonts w:ascii="Courier New" w:hAnsi="Courier New" w:cs="Courier New"/>
        </w:rPr>
        <w:t xml:space="preserve"> at the main entrance of the MI6 headquarters. </w:t>
      </w:r>
    </w:p>
    <w:p w14:paraId="68388BBA" w14:textId="77777777" w:rsidR="00BD3725" w:rsidRDefault="00BD3725" w:rsidP="00BD3725">
      <w:pPr>
        <w:pStyle w:val="ListParagraph"/>
        <w:rPr>
          <w:rFonts w:ascii="Courier New" w:hAnsi="Courier New" w:cs="Courier New"/>
        </w:rPr>
      </w:pPr>
    </w:p>
    <w:p w14:paraId="5C554200" w14:textId="77777777" w:rsidR="008D384D" w:rsidRPr="008D384D" w:rsidRDefault="008D384D" w:rsidP="008D384D">
      <w:pPr>
        <w:rPr>
          <w:rFonts w:ascii="Courier New" w:hAnsi="Courier New" w:cs="Courier New"/>
        </w:rPr>
      </w:pPr>
      <w:r>
        <w:rPr>
          <w:rFonts w:ascii="Courier New" w:hAnsi="Courier New" w:cs="Courier New"/>
        </w:rPr>
        <w:t xml:space="preserve">The possibility of an </w:t>
      </w:r>
      <w:r w:rsidRPr="008D384D">
        <w:rPr>
          <w:rFonts w:ascii="Courier New" w:hAnsi="Courier New" w:cs="Courier New"/>
          <w:b/>
        </w:rPr>
        <w:t>insider attack</w:t>
      </w:r>
      <w:r>
        <w:rPr>
          <w:rFonts w:ascii="Courier New" w:hAnsi="Courier New" w:cs="Courier New"/>
        </w:rPr>
        <w:t xml:space="preserve"> has a</w:t>
      </w:r>
      <w:r w:rsidR="00D7681A">
        <w:rPr>
          <w:rFonts w:ascii="Courier New" w:hAnsi="Courier New" w:cs="Courier New"/>
        </w:rPr>
        <w:t>lso been considered. The MI6</w:t>
      </w:r>
      <w:r>
        <w:rPr>
          <w:rFonts w:ascii="Courier New" w:hAnsi="Courier New" w:cs="Courier New"/>
        </w:rPr>
        <w:t xml:space="preserve"> conducted a review of all the employees who have </w:t>
      </w:r>
      <w:r w:rsidRPr="008D384D">
        <w:rPr>
          <w:rFonts w:ascii="Courier New" w:hAnsi="Courier New" w:cs="Courier New"/>
          <w:b/>
        </w:rPr>
        <w:t>full admin access levels</w:t>
      </w:r>
      <w:r>
        <w:rPr>
          <w:rFonts w:ascii="Courier New" w:hAnsi="Courier New" w:cs="Courier New"/>
        </w:rPr>
        <w:t xml:space="preserve"> on the server. These employees have been working for the MI6 for more than 20 years and</w:t>
      </w:r>
      <w:r w:rsidR="00D7681A">
        <w:rPr>
          <w:rFonts w:ascii="Courier New" w:hAnsi="Courier New" w:cs="Courier New"/>
        </w:rPr>
        <w:t xml:space="preserve"> their</w:t>
      </w:r>
      <w:r>
        <w:rPr>
          <w:rFonts w:ascii="Courier New" w:hAnsi="Courier New" w:cs="Courier New"/>
        </w:rPr>
        <w:t xml:space="preserve"> dedication to the MI6 is </w:t>
      </w:r>
      <w:r w:rsidR="00D7681A">
        <w:rPr>
          <w:rFonts w:ascii="Courier New" w:hAnsi="Courier New" w:cs="Courier New"/>
        </w:rPr>
        <w:t>beyond doubt</w:t>
      </w:r>
      <w:r>
        <w:rPr>
          <w:rFonts w:ascii="Courier New" w:hAnsi="Courier New" w:cs="Courier New"/>
        </w:rPr>
        <w:t>. The option of an insider attack can therefore be discarded at this stage of the investigation.</w:t>
      </w:r>
    </w:p>
    <w:p w14:paraId="4DD1D543" w14:textId="77777777" w:rsidR="00D7681A" w:rsidRDefault="00D7681A">
      <w:pPr>
        <w:rPr>
          <w:rFonts w:ascii="Courier New" w:hAnsi="Courier New" w:cs="Courier New"/>
        </w:rPr>
      </w:pPr>
      <w:r>
        <w:rPr>
          <w:rFonts w:ascii="Courier New" w:hAnsi="Courier New" w:cs="Courier New"/>
        </w:rPr>
        <w:br w:type="page"/>
      </w:r>
    </w:p>
    <w:p w14:paraId="05EF4E53" w14:textId="77777777" w:rsidR="00BD3725" w:rsidRDefault="008D384D" w:rsidP="005B456F">
      <w:pPr>
        <w:rPr>
          <w:rFonts w:ascii="Courier New" w:hAnsi="Courier New" w:cs="Courier New"/>
        </w:rPr>
      </w:pPr>
      <w:r>
        <w:rPr>
          <w:rFonts w:ascii="Courier New" w:hAnsi="Courier New" w:cs="Courier New"/>
        </w:rPr>
        <w:lastRenderedPageBreak/>
        <w:t xml:space="preserve">The </w:t>
      </w:r>
      <w:r w:rsidR="00FD37C3">
        <w:rPr>
          <w:rFonts w:ascii="Courier New" w:hAnsi="Courier New" w:cs="Courier New"/>
        </w:rPr>
        <w:t xml:space="preserve">Network Forensics Team </w:t>
      </w:r>
      <w:r>
        <w:rPr>
          <w:rFonts w:ascii="Courier New" w:hAnsi="Courier New" w:cs="Courier New"/>
        </w:rPr>
        <w:t>decided to review the e-mail inbox</w:t>
      </w:r>
      <w:r w:rsidR="00DC3269">
        <w:rPr>
          <w:rFonts w:ascii="Courier New" w:hAnsi="Courier New" w:cs="Courier New"/>
        </w:rPr>
        <w:t>es</w:t>
      </w:r>
      <w:r>
        <w:rPr>
          <w:rFonts w:ascii="Courier New" w:hAnsi="Courier New" w:cs="Courier New"/>
        </w:rPr>
        <w:t xml:space="preserve"> of all of the employees who have access to the MI6 central server. Out of the thousands of emails reviewed, one specific e-mail drew their attention</w:t>
      </w:r>
      <w:r w:rsidR="0079450A">
        <w:rPr>
          <w:rFonts w:ascii="Courier New" w:hAnsi="Courier New" w:cs="Courier New"/>
        </w:rPr>
        <w:t>:</w:t>
      </w:r>
    </w:p>
    <w:p w14:paraId="489C779B" w14:textId="77777777" w:rsidR="008D384D" w:rsidRDefault="002A1A1A" w:rsidP="00DC3269">
      <w:pPr>
        <w:jc w:val="center"/>
        <w:rPr>
          <w:rFonts w:ascii="Courier New" w:hAnsi="Courier New" w:cs="Courier New"/>
        </w:rPr>
      </w:pPr>
      <w:r>
        <w:rPr>
          <w:rFonts w:ascii="Courier New" w:hAnsi="Courier New" w:cs="Courier New"/>
          <w:noProof/>
          <w:lang w:eastAsia="en-GB"/>
        </w:rPr>
        <w:drawing>
          <wp:inline distT="0" distB="0" distL="0" distR="0" wp14:anchorId="77066A60" wp14:editId="4C2BD50B">
            <wp:extent cx="4201112" cy="4553586"/>
            <wp:effectExtent l="19050" t="19050" r="28575"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4E45E.tmp"/>
                    <pic:cNvPicPr/>
                  </pic:nvPicPr>
                  <pic:blipFill>
                    <a:blip r:embed="rId8">
                      <a:extLst>
                        <a:ext uri="{28A0092B-C50C-407E-A947-70E740481C1C}">
                          <a14:useLocalDpi xmlns:a14="http://schemas.microsoft.com/office/drawing/2010/main" val="0"/>
                        </a:ext>
                      </a:extLst>
                    </a:blip>
                    <a:stretch>
                      <a:fillRect/>
                    </a:stretch>
                  </pic:blipFill>
                  <pic:spPr>
                    <a:xfrm>
                      <a:off x="0" y="0"/>
                      <a:ext cx="4201112" cy="4553586"/>
                    </a:xfrm>
                    <a:prstGeom prst="rect">
                      <a:avLst/>
                    </a:prstGeom>
                    <a:ln>
                      <a:solidFill>
                        <a:schemeClr val="bg1">
                          <a:lumMod val="65000"/>
                        </a:schemeClr>
                      </a:solidFill>
                    </a:ln>
                  </pic:spPr>
                </pic:pic>
              </a:graphicData>
            </a:graphic>
          </wp:inline>
        </w:drawing>
      </w:r>
    </w:p>
    <w:p w14:paraId="35A54AA7" w14:textId="7C4D880A" w:rsidR="008D384D" w:rsidRDefault="00DC3269" w:rsidP="005B456F">
      <w:pPr>
        <w:rPr>
          <w:rFonts w:ascii="Courier New" w:hAnsi="Courier New" w:cs="Courier New"/>
        </w:rPr>
      </w:pPr>
      <w:r>
        <w:rPr>
          <w:rFonts w:ascii="Courier New" w:hAnsi="Courier New" w:cs="Courier New"/>
        </w:rPr>
        <w:t xml:space="preserve">This e-mail has not been sent by the MI6 Network Team and the link provided in this email redirects to an external website, designed to look like the official MI6 website even though it is not owned or maintained by the MI6. This email is clearly a </w:t>
      </w:r>
      <w:r w:rsidRPr="00DC3269">
        <w:rPr>
          <w:rFonts w:ascii="Courier New" w:hAnsi="Courier New" w:cs="Courier New"/>
          <w:b/>
        </w:rPr>
        <w:t>phishing e-mail</w:t>
      </w:r>
      <w:r>
        <w:rPr>
          <w:rFonts w:ascii="Courier New" w:hAnsi="Courier New" w:cs="Courier New"/>
        </w:rPr>
        <w:t xml:space="preserve">. The log files of the central server shows that one of employee of high rank at the MI6 did click on this link and accessed the fake MI6 website. The employee has been interviewed by the </w:t>
      </w:r>
      <w:r w:rsidR="00FD37C3">
        <w:rPr>
          <w:rFonts w:ascii="Courier New" w:hAnsi="Courier New" w:cs="Courier New"/>
        </w:rPr>
        <w:t xml:space="preserve">Network Forensics Team </w:t>
      </w:r>
      <w:r>
        <w:rPr>
          <w:rFonts w:ascii="Courier New" w:hAnsi="Courier New" w:cs="Courier New"/>
        </w:rPr>
        <w:t>and has confirmed resetting his password as instructed in this phishing e-mail. The employee</w:t>
      </w:r>
      <w:r w:rsidR="007F3717">
        <w:rPr>
          <w:rFonts w:ascii="Courier New" w:hAnsi="Courier New" w:cs="Courier New"/>
        </w:rPr>
        <w:t>,</w:t>
      </w:r>
      <w:r>
        <w:rPr>
          <w:rFonts w:ascii="Courier New" w:hAnsi="Courier New" w:cs="Courier New"/>
        </w:rPr>
        <w:t xml:space="preserve"> being of a very high rank at the MI6</w:t>
      </w:r>
      <w:r w:rsidR="007F3717">
        <w:rPr>
          <w:rFonts w:ascii="Courier New" w:hAnsi="Courier New" w:cs="Courier New"/>
        </w:rPr>
        <w:t>,</w:t>
      </w:r>
      <w:r>
        <w:rPr>
          <w:rFonts w:ascii="Courier New" w:hAnsi="Courier New" w:cs="Courier New"/>
        </w:rPr>
        <w:t xml:space="preserve"> ha</w:t>
      </w:r>
      <w:r w:rsidR="00A825C3">
        <w:rPr>
          <w:rFonts w:ascii="Courier New" w:hAnsi="Courier New" w:cs="Courier New"/>
        </w:rPr>
        <w:t>s</w:t>
      </w:r>
      <w:r>
        <w:rPr>
          <w:rFonts w:ascii="Courier New" w:hAnsi="Courier New" w:cs="Courier New"/>
        </w:rPr>
        <w:t xml:space="preserve"> full admin access to the central server and to all MI6 </w:t>
      </w:r>
      <w:r w:rsidR="00A825C3">
        <w:rPr>
          <w:rFonts w:ascii="Courier New" w:hAnsi="Courier New" w:cs="Courier New"/>
        </w:rPr>
        <w:t xml:space="preserve">mission </w:t>
      </w:r>
      <w:r>
        <w:rPr>
          <w:rFonts w:ascii="Courier New" w:hAnsi="Courier New" w:cs="Courier New"/>
        </w:rPr>
        <w:t xml:space="preserve">files. </w:t>
      </w:r>
      <w:r w:rsidR="00A825C3">
        <w:rPr>
          <w:rFonts w:ascii="Courier New" w:hAnsi="Courier New" w:cs="Courier New"/>
        </w:rPr>
        <w:t>It is very likely that the hacker gained access to the central server thanks to this phishing email.</w:t>
      </w:r>
      <w:r>
        <w:rPr>
          <w:rFonts w:ascii="Courier New" w:hAnsi="Courier New" w:cs="Courier New"/>
        </w:rPr>
        <w:t xml:space="preserve"> </w:t>
      </w:r>
      <w:r w:rsidR="00205B10">
        <w:rPr>
          <w:rFonts w:ascii="Courier New" w:hAnsi="Courier New" w:cs="Courier New"/>
        </w:rPr>
        <w:t>The employee’s</w:t>
      </w:r>
      <w:r>
        <w:rPr>
          <w:rFonts w:ascii="Courier New" w:hAnsi="Courier New" w:cs="Courier New"/>
        </w:rPr>
        <w:t xml:space="preserve"> password has now been res</w:t>
      </w:r>
      <w:r w:rsidR="00205B10">
        <w:rPr>
          <w:rFonts w:ascii="Courier New" w:hAnsi="Courier New" w:cs="Courier New"/>
        </w:rPr>
        <w:t xml:space="preserve">et by the </w:t>
      </w:r>
      <w:r w:rsidR="00FD37C3">
        <w:rPr>
          <w:rFonts w:ascii="Courier New" w:hAnsi="Courier New" w:cs="Courier New"/>
        </w:rPr>
        <w:t xml:space="preserve">Network Forensic Team </w:t>
      </w:r>
      <w:r w:rsidR="00205B10">
        <w:rPr>
          <w:rFonts w:ascii="Courier New" w:hAnsi="Courier New" w:cs="Courier New"/>
        </w:rPr>
        <w:t>to prevent the hacker accessing the central server again.</w:t>
      </w:r>
    </w:p>
    <w:p w14:paraId="212DBE3D" w14:textId="77777777" w:rsidR="00BD3725" w:rsidRDefault="00BD3725" w:rsidP="005B456F">
      <w:pPr>
        <w:rPr>
          <w:rFonts w:ascii="Courier New" w:hAnsi="Courier New" w:cs="Courier New"/>
        </w:rPr>
      </w:pPr>
    </w:p>
    <w:p w14:paraId="72E7EE44" w14:textId="77777777" w:rsidR="008C6F4B" w:rsidRDefault="008C6F4B" w:rsidP="005B456F">
      <w:pPr>
        <w:rPr>
          <w:rFonts w:ascii="Courier New" w:hAnsi="Courier New" w:cs="Courier New"/>
        </w:rPr>
      </w:pPr>
    </w:p>
    <w:p w14:paraId="46ACAB2D" w14:textId="77777777" w:rsidR="005829EB" w:rsidRDefault="005829EB" w:rsidP="005829EB">
      <w:pPr>
        <w:pStyle w:val="Heading1"/>
      </w:pPr>
      <w:r>
        <w:lastRenderedPageBreak/>
        <w:t>Review of MI6 Network Security Measures</w:t>
      </w:r>
    </w:p>
    <w:p w14:paraId="692FBC94" w14:textId="77777777" w:rsidR="00BE4C3E" w:rsidRDefault="00BE4C3E" w:rsidP="005B456F">
      <w:pPr>
        <w:rPr>
          <w:rFonts w:ascii="Courier New" w:hAnsi="Courier New" w:cs="Courier New"/>
        </w:rPr>
      </w:pPr>
    </w:p>
    <w:p w14:paraId="676274CC" w14:textId="77777777" w:rsidR="005B1219" w:rsidRPr="00D7681A" w:rsidRDefault="00DE1828" w:rsidP="005B456F">
      <w:pPr>
        <w:rPr>
          <w:rFonts w:ascii="Courier New" w:hAnsi="Courier New" w:cs="Courier New"/>
          <w:b/>
        </w:rPr>
      </w:pPr>
      <w:r>
        <w:rPr>
          <w:rFonts w:ascii="Courier New" w:hAnsi="Courier New" w:cs="Courier New"/>
        </w:rPr>
        <w:t xml:space="preserve">The </w:t>
      </w:r>
      <w:r w:rsidR="00FD37C3">
        <w:rPr>
          <w:rFonts w:ascii="Courier New" w:hAnsi="Courier New" w:cs="Courier New"/>
        </w:rPr>
        <w:t xml:space="preserve">Network Forensics Team </w:t>
      </w:r>
      <w:r>
        <w:rPr>
          <w:rFonts w:ascii="Courier New" w:hAnsi="Courier New" w:cs="Courier New"/>
        </w:rPr>
        <w:t xml:space="preserve">needs your help to complete </w:t>
      </w:r>
      <w:r w:rsidR="00A66CFE">
        <w:rPr>
          <w:rFonts w:ascii="Courier New" w:hAnsi="Courier New" w:cs="Courier New"/>
        </w:rPr>
        <w:t>a full</w:t>
      </w:r>
      <w:r>
        <w:rPr>
          <w:rFonts w:ascii="Courier New" w:hAnsi="Courier New" w:cs="Courier New"/>
        </w:rPr>
        <w:t xml:space="preserve"> revie</w:t>
      </w:r>
      <w:r w:rsidR="00A66CFE">
        <w:rPr>
          <w:rFonts w:ascii="Courier New" w:hAnsi="Courier New" w:cs="Courier New"/>
        </w:rPr>
        <w:t>w</w:t>
      </w:r>
      <w:r>
        <w:rPr>
          <w:rFonts w:ascii="Courier New" w:hAnsi="Courier New" w:cs="Courier New"/>
        </w:rPr>
        <w:t xml:space="preserve"> of the Network Security </w:t>
      </w:r>
      <w:r w:rsidR="00D7681A">
        <w:rPr>
          <w:rFonts w:ascii="Courier New" w:hAnsi="Courier New" w:cs="Courier New"/>
        </w:rPr>
        <w:t>m</w:t>
      </w:r>
      <w:r>
        <w:rPr>
          <w:rFonts w:ascii="Courier New" w:hAnsi="Courier New" w:cs="Courier New"/>
        </w:rPr>
        <w:t xml:space="preserve">easures in place at </w:t>
      </w:r>
      <w:r w:rsidR="005B1219">
        <w:rPr>
          <w:rFonts w:ascii="Courier New" w:hAnsi="Courier New" w:cs="Courier New"/>
        </w:rPr>
        <w:t xml:space="preserve">the MI6. Your task is to complete the table below to describe the potential </w:t>
      </w:r>
      <w:r w:rsidR="005B1219" w:rsidRPr="00D7681A">
        <w:rPr>
          <w:rFonts w:ascii="Courier New" w:hAnsi="Courier New" w:cs="Courier New"/>
          <w:b/>
        </w:rPr>
        <w:t xml:space="preserve">Network Security </w:t>
      </w:r>
      <w:r w:rsidR="00D7681A" w:rsidRPr="007F3717">
        <w:rPr>
          <w:rFonts w:ascii="Courier New" w:hAnsi="Courier New" w:cs="Courier New"/>
          <w:b/>
          <w:bCs/>
        </w:rPr>
        <w:t>t</w:t>
      </w:r>
      <w:r w:rsidR="005B1219" w:rsidRPr="007F3717">
        <w:rPr>
          <w:rFonts w:ascii="Courier New" w:hAnsi="Courier New" w:cs="Courier New"/>
          <w:b/>
          <w:bCs/>
        </w:rPr>
        <w:t>hreats</w:t>
      </w:r>
      <w:r w:rsidR="005B1219">
        <w:rPr>
          <w:rFonts w:ascii="Courier New" w:hAnsi="Courier New" w:cs="Courier New"/>
        </w:rPr>
        <w:t xml:space="preserve"> and use the information given in the Network Forensic Report to identify the </w:t>
      </w:r>
      <w:r w:rsidR="005B1219" w:rsidRPr="00D7681A">
        <w:rPr>
          <w:rFonts w:ascii="Courier New" w:hAnsi="Courier New" w:cs="Courier New"/>
          <w:b/>
        </w:rPr>
        <w:t>measures currently in place to minimise/prevent these threats.</w:t>
      </w:r>
    </w:p>
    <w:p w14:paraId="472799B0" w14:textId="77777777" w:rsidR="00DE1828" w:rsidRDefault="005B1219" w:rsidP="005B456F">
      <w:pPr>
        <w:rPr>
          <w:rFonts w:ascii="Courier New" w:hAnsi="Courier New" w:cs="Courier New"/>
        </w:rPr>
      </w:pPr>
      <w:r>
        <w:rPr>
          <w:rFonts w:ascii="Courier New" w:hAnsi="Courier New" w:cs="Courier New"/>
        </w:rPr>
        <w:t xml:space="preserve">We would also like you to make additional recommendations on how the MI6 could make sure their network is fully secure. </w:t>
      </w:r>
    </w:p>
    <w:tbl>
      <w:tblPr>
        <w:tblStyle w:val="TableGrid"/>
        <w:tblW w:w="0" w:type="auto"/>
        <w:tblLook w:val="04A0" w:firstRow="1" w:lastRow="0" w:firstColumn="1" w:lastColumn="0" w:noHBand="0" w:noVBand="1"/>
      </w:tblPr>
      <w:tblGrid>
        <w:gridCol w:w="4704"/>
        <w:gridCol w:w="4704"/>
      </w:tblGrid>
      <w:tr w:rsidR="005829EB" w14:paraId="58729DB4" w14:textId="77777777" w:rsidTr="005829EB">
        <w:trPr>
          <w:trHeight w:val="1237"/>
        </w:trPr>
        <w:tc>
          <w:tcPr>
            <w:tcW w:w="4704" w:type="dxa"/>
            <w:vAlign w:val="center"/>
          </w:tcPr>
          <w:p w14:paraId="553FDE23" w14:textId="77777777" w:rsidR="005829EB" w:rsidRPr="005829EB" w:rsidRDefault="005829EB" w:rsidP="005829EB">
            <w:pPr>
              <w:rPr>
                <w:rFonts w:ascii="Courier New" w:hAnsi="Courier New" w:cs="Courier New"/>
                <w:b/>
              </w:rPr>
            </w:pPr>
            <w:r w:rsidRPr="005829EB">
              <w:rPr>
                <w:rFonts w:ascii="Courier New" w:hAnsi="Courier New" w:cs="Courier New"/>
                <w:b/>
              </w:rPr>
              <w:t>Network Security Threats</w:t>
            </w:r>
            <w:r w:rsidR="004A3548">
              <w:rPr>
                <w:rFonts w:ascii="Courier New" w:hAnsi="Courier New" w:cs="Courier New"/>
                <w:b/>
              </w:rPr>
              <w:t>:</w:t>
            </w:r>
          </w:p>
        </w:tc>
        <w:tc>
          <w:tcPr>
            <w:tcW w:w="4704" w:type="dxa"/>
            <w:vAlign w:val="center"/>
          </w:tcPr>
          <w:p w14:paraId="0E39BF75" w14:textId="77777777" w:rsidR="005829EB" w:rsidRPr="005829EB" w:rsidRDefault="005829EB" w:rsidP="005829EB">
            <w:pPr>
              <w:rPr>
                <w:rFonts w:ascii="Courier New" w:hAnsi="Courier New" w:cs="Courier New"/>
                <w:b/>
              </w:rPr>
            </w:pPr>
            <w:r w:rsidRPr="005829EB">
              <w:rPr>
                <w:rFonts w:ascii="Courier New" w:hAnsi="Courier New" w:cs="Courier New"/>
                <w:b/>
              </w:rPr>
              <w:t>Network Security Measures</w:t>
            </w:r>
            <w:r>
              <w:rPr>
                <w:rFonts w:ascii="Courier New" w:hAnsi="Courier New" w:cs="Courier New"/>
                <w:b/>
              </w:rPr>
              <w:t xml:space="preserve"> in place to prevent the identified threat</w:t>
            </w:r>
            <w:r w:rsidR="004A3548">
              <w:rPr>
                <w:rFonts w:ascii="Courier New" w:hAnsi="Courier New" w:cs="Courier New"/>
                <w:b/>
              </w:rPr>
              <w:t>s:</w:t>
            </w:r>
          </w:p>
        </w:tc>
      </w:tr>
      <w:tr w:rsidR="005829EB" w14:paraId="7EEB6926" w14:textId="77777777" w:rsidTr="005B1219">
        <w:trPr>
          <w:trHeight w:val="4523"/>
        </w:trPr>
        <w:tc>
          <w:tcPr>
            <w:tcW w:w="4704" w:type="dxa"/>
          </w:tcPr>
          <w:p w14:paraId="4018F70E" w14:textId="77777777" w:rsidR="005829EB" w:rsidRDefault="005829EB" w:rsidP="005B456F">
            <w:pPr>
              <w:rPr>
                <w:rFonts w:ascii="Courier New" w:hAnsi="Courier New" w:cs="Courier New"/>
              </w:rPr>
            </w:pPr>
          </w:p>
          <w:p w14:paraId="18CAA6CF" w14:textId="77777777" w:rsidR="005829EB" w:rsidRDefault="004A3548" w:rsidP="005B456F">
            <w:pPr>
              <w:rPr>
                <w:rFonts w:ascii="Courier New" w:hAnsi="Courier New" w:cs="Courier New"/>
              </w:rPr>
            </w:pPr>
            <w:proofErr w:type="spellStart"/>
            <w:r w:rsidRPr="00AC3415">
              <w:rPr>
                <w:rFonts w:ascii="Courier New" w:hAnsi="Courier New" w:cs="Courier New"/>
                <w:b/>
              </w:rPr>
              <w:t>d</w:t>
            </w:r>
            <w:r w:rsidR="00AC3415" w:rsidRPr="00AC3415">
              <w:rPr>
                <w:rFonts w:ascii="Courier New" w:hAnsi="Courier New" w:cs="Courier New"/>
                <w:b/>
              </w:rPr>
              <w:t>DoS</w:t>
            </w:r>
            <w:proofErr w:type="spellEnd"/>
            <w:r w:rsidR="00AC3415">
              <w:rPr>
                <w:rFonts w:ascii="Courier New" w:hAnsi="Courier New" w:cs="Courier New"/>
                <w:b/>
              </w:rPr>
              <w:t xml:space="preserve"> Attack (Dist</w:t>
            </w:r>
            <w:r w:rsidR="00A825C3">
              <w:rPr>
                <w:rFonts w:ascii="Courier New" w:hAnsi="Courier New" w:cs="Courier New"/>
                <w:b/>
              </w:rPr>
              <w:t>r</w:t>
            </w:r>
            <w:r w:rsidR="00AC3415">
              <w:rPr>
                <w:rFonts w:ascii="Courier New" w:hAnsi="Courier New" w:cs="Courier New"/>
                <w:b/>
              </w:rPr>
              <w:t>ibuted Denial of Service Attack):</w:t>
            </w:r>
            <w:r w:rsidR="00AC3415" w:rsidRPr="007F3717">
              <w:rPr>
                <w:rFonts w:ascii="Courier New" w:hAnsi="Courier New" w:cs="Courier New"/>
                <w:bCs/>
              </w:rPr>
              <w:t xml:space="preserve"> a </w:t>
            </w:r>
            <w:r w:rsidR="00AC3415">
              <w:rPr>
                <w:rFonts w:ascii="Courier New" w:hAnsi="Courier New" w:cs="Courier New"/>
              </w:rPr>
              <w:t>malicious attempt to overwhelm a server/network by generating a flood of traffic towards this server/network. The aim is to try to crash the server or at least significantly reduce its response time when dealing with genuine requests.</w:t>
            </w:r>
          </w:p>
          <w:p w14:paraId="316E1B0F" w14:textId="77777777" w:rsidR="005829EB" w:rsidRDefault="005829EB" w:rsidP="005B456F">
            <w:pPr>
              <w:rPr>
                <w:rFonts w:ascii="Courier New" w:hAnsi="Courier New" w:cs="Courier New"/>
              </w:rPr>
            </w:pPr>
          </w:p>
        </w:tc>
        <w:tc>
          <w:tcPr>
            <w:tcW w:w="4704" w:type="dxa"/>
          </w:tcPr>
          <w:p w14:paraId="6810C957" w14:textId="77777777" w:rsidR="005829EB" w:rsidRDefault="005829EB" w:rsidP="005B456F">
            <w:pPr>
              <w:rPr>
                <w:rFonts w:ascii="Courier New" w:hAnsi="Courier New" w:cs="Courier New"/>
              </w:rPr>
            </w:pPr>
          </w:p>
          <w:p w14:paraId="670905F7" w14:textId="77777777" w:rsidR="004A3548" w:rsidRDefault="004A3548" w:rsidP="005B456F">
            <w:pPr>
              <w:rPr>
                <w:rFonts w:ascii="Courier New" w:hAnsi="Courier New" w:cs="Courier New"/>
              </w:rPr>
            </w:pPr>
            <w:r>
              <w:rPr>
                <w:rFonts w:ascii="Courier New" w:hAnsi="Courier New" w:cs="Courier New"/>
              </w:rPr>
              <w:t xml:space="preserve">The MI6 firewall is configured to detect potential </w:t>
            </w:r>
            <w:proofErr w:type="spellStart"/>
            <w:r>
              <w:rPr>
                <w:rFonts w:ascii="Courier New" w:hAnsi="Courier New" w:cs="Courier New"/>
              </w:rPr>
              <w:t>dDoS</w:t>
            </w:r>
            <w:proofErr w:type="spellEnd"/>
            <w:r>
              <w:rPr>
                <w:rFonts w:ascii="Courier New" w:hAnsi="Courier New" w:cs="Courier New"/>
              </w:rPr>
              <w:t xml:space="preserve"> attacks. It automatically can block requests from suspicious IP address</w:t>
            </w:r>
            <w:r w:rsidR="007A25C5">
              <w:rPr>
                <w:rFonts w:ascii="Courier New" w:hAnsi="Courier New" w:cs="Courier New"/>
              </w:rPr>
              <w:t>es</w:t>
            </w:r>
            <w:r>
              <w:rPr>
                <w:rFonts w:ascii="Courier New" w:hAnsi="Courier New" w:cs="Courier New"/>
              </w:rPr>
              <w:t xml:space="preserve"> to minimise the impact of a </w:t>
            </w:r>
            <w:proofErr w:type="spellStart"/>
            <w:r>
              <w:rPr>
                <w:rFonts w:ascii="Courier New" w:hAnsi="Courier New" w:cs="Courier New"/>
              </w:rPr>
              <w:t>dDoS</w:t>
            </w:r>
            <w:proofErr w:type="spellEnd"/>
            <w:r>
              <w:rPr>
                <w:rFonts w:ascii="Courier New" w:hAnsi="Courier New" w:cs="Courier New"/>
              </w:rPr>
              <w:t xml:space="preserve"> attack.</w:t>
            </w:r>
          </w:p>
          <w:p w14:paraId="6036BC21" w14:textId="77777777" w:rsidR="007A25C5" w:rsidRDefault="007A25C5" w:rsidP="005B456F">
            <w:pPr>
              <w:rPr>
                <w:rFonts w:ascii="Courier New" w:hAnsi="Courier New" w:cs="Courier New"/>
              </w:rPr>
            </w:pPr>
          </w:p>
          <w:p w14:paraId="2EDC314E" w14:textId="77777777" w:rsidR="007A25C5" w:rsidRDefault="007A25C5" w:rsidP="005B456F">
            <w:pPr>
              <w:rPr>
                <w:rFonts w:ascii="Courier New" w:hAnsi="Courier New" w:cs="Courier New"/>
              </w:rPr>
            </w:pPr>
            <w:r>
              <w:rPr>
                <w:rFonts w:ascii="Courier New" w:hAnsi="Courier New" w:cs="Courier New"/>
              </w:rPr>
              <w:t>When the firewall receives too many requests originating from a specific IP address, it automatically add</w:t>
            </w:r>
            <w:r w:rsidR="00A66CFE">
              <w:rPr>
                <w:rFonts w:ascii="Courier New" w:hAnsi="Courier New" w:cs="Courier New"/>
              </w:rPr>
              <w:t>s</w:t>
            </w:r>
            <w:r>
              <w:rPr>
                <w:rFonts w:ascii="Courier New" w:hAnsi="Courier New" w:cs="Courier New"/>
              </w:rPr>
              <w:t xml:space="preserve"> this IP address to </w:t>
            </w:r>
            <w:r w:rsidR="00A66CFE">
              <w:rPr>
                <w:rFonts w:ascii="Courier New" w:hAnsi="Courier New" w:cs="Courier New"/>
              </w:rPr>
              <w:t>a</w:t>
            </w:r>
            <w:r>
              <w:rPr>
                <w:rFonts w:ascii="Courier New" w:hAnsi="Courier New" w:cs="Courier New"/>
              </w:rPr>
              <w:t xml:space="preserve"> block</w:t>
            </w:r>
            <w:r w:rsidR="00A66CFE">
              <w:rPr>
                <w:rFonts w:ascii="Courier New" w:hAnsi="Courier New" w:cs="Courier New"/>
              </w:rPr>
              <w:t>ed</w:t>
            </w:r>
            <w:r>
              <w:rPr>
                <w:rFonts w:ascii="Courier New" w:hAnsi="Courier New" w:cs="Courier New"/>
              </w:rPr>
              <w:t xml:space="preserve"> list. Requests originating from blocked IP addresses are not forwarded to the central server.</w:t>
            </w:r>
          </w:p>
          <w:p w14:paraId="505C45B7" w14:textId="77777777" w:rsidR="004A3548" w:rsidRDefault="004A3548" w:rsidP="005B456F">
            <w:pPr>
              <w:rPr>
                <w:rFonts w:ascii="Courier New" w:hAnsi="Courier New" w:cs="Courier New"/>
              </w:rPr>
            </w:pPr>
          </w:p>
        </w:tc>
      </w:tr>
      <w:tr w:rsidR="005829EB" w14:paraId="35346544" w14:textId="77777777" w:rsidTr="005B1219">
        <w:trPr>
          <w:trHeight w:val="4101"/>
        </w:trPr>
        <w:tc>
          <w:tcPr>
            <w:tcW w:w="4704" w:type="dxa"/>
          </w:tcPr>
          <w:p w14:paraId="282DD7AF" w14:textId="77777777" w:rsidR="005829EB" w:rsidRDefault="005829EB" w:rsidP="005B456F">
            <w:pPr>
              <w:rPr>
                <w:rFonts w:ascii="Courier New" w:hAnsi="Courier New" w:cs="Courier New"/>
              </w:rPr>
            </w:pPr>
          </w:p>
          <w:p w14:paraId="01B8183D" w14:textId="77777777" w:rsidR="00AC3415" w:rsidRPr="00A825C3" w:rsidRDefault="00AC3415" w:rsidP="005B456F">
            <w:pPr>
              <w:rPr>
                <w:rFonts w:ascii="Courier New" w:hAnsi="Courier New" w:cs="Courier New"/>
                <w:b/>
              </w:rPr>
            </w:pPr>
            <w:r w:rsidRPr="00A825C3">
              <w:rPr>
                <w:rFonts w:ascii="Courier New" w:hAnsi="Courier New" w:cs="Courier New"/>
                <w:b/>
              </w:rPr>
              <w:t>Brute Force Attack:</w:t>
            </w:r>
          </w:p>
          <w:p w14:paraId="0E869077" w14:textId="77777777" w:rsidR="00AC3415" w:rsidRDefault="00AC3415" w:rsidP="005B456F">
            <w:pPr>
              <w:rPr>
                <w:rFonts w:ascii="Courier New" w:hAnsi="Courier New" w:cs="Courier New"/>
              </w:rPr>
            </w:pPr>
          </w:p>
          <w:p w14:paraId="5B60D077" w14:textId="77777777" w:rsidR="00AC3415" w:rsidRDefault="00AC3415" w:rsidP="005B456F">
            <w:pPr>
              <w:rPr>
                <w:rFonts w:ascii="Courier New" w:hAnsi="Courier New" w:cs="Courier New"/>
              </w:rPr>
            </w:pPr>
          </w:p>
        </w:tc>
        <w:tc>
          <w:tcPr>
            <w:tcW w:w="4704" w:type="dxa"/>
          </w:tcPr>
          <w:p w14:paraId="2C2A4EA8" w14:textId="77777777" w:rsidR="005829EB" w:rsidRDefault="005829EB" w:rsidP="005B456F">
            <w:pPr>
              <w:rPr>
                <w:rFonts w:ascii="Courier New" w:hAnsi="Courier New" w:cs="Courier New"/>
              </w:rPr>
            </w:pPr>
          </w:p>
          <w:p w14:paraId="6E184C4F" w14:textId="77777777" w:rsidR="007A25C5" w:rsidRDefault="007A25C5" w:rsidP="005B456F">
            <w:pPr>
              <w:rPr>
                <w:rFonts w:ascii="Courier New" w:hAnsi="Courier New" w:cs="Courier New"/>
              </w:rPr>
            </w:pPr>
          </w:p>
        </w:tc>
      </w:tr>
      <w:tr w:rsidR="00AC3415" w14:paraId="713B3F67" w14:textId="77777777" w:rsidTr="002A1A1A">
        <w:trPr>
          <w:trHeight w:val="4101"/>
        </w:trPr>
        <w:tc>
          <w:tcPr>
            <w:tcW w:w="4704" w:type="dxa"/>
          </w:tcPr>
          <w:p w14:paraId="361DB134" w14:textId="77777777" w:rsidR="00AC3415" w:rsidRDefault="00AC3415" w:rsidP="005B456F">
            <w:pPr>
              <w:rPr>
                <w:rFonts w:ascii="Courier New" w:hAnsi="Courier New" w:cs="Courier New"/>
              </w:rPr>
            </w:pPr>
          </w:p>
          <w:p w14:paraId="2C23E704" w14:textId="77777777" w:rsidR="00AC3415" w:rsidRDefault="00AC3415" w:rsidP="005B456F">
            <w:pPr>
              <w:rPr>
                <w:rFonts w:ascii="Courier New" w:hAnsi="Courier New" w:cs="Courier New"/>
              </w:rPr>
            </w:pPr>
            <w:r w:rsidRPr="00A825C3">
              <w:rPr>
                <w:rFonts w:ascii="Courier New" w:hAnsi="Courier New" w:cs="Courier New"/>
                <w:b/>
              </w:rPr>
              <w:t>Viruses &amp; Malware</w:t>
            </w:r>
            <w:r>
              <w:rPr>
                <w:rFonts w:ascii="Courier New" w:hAnsi="Courier New" w:cs="Courier New"/>
              </w:rPr>
              <w:t xml:space="preserve"> (including Viruses, Worms, Trojan Horses, </w:t>
            </w:r>
            <w:r w:rsidR="00FD37C3">
              <w:rPr>
                <w:rFonts w:ascii="Courier New" w:hAnsi="Courier New" w:cs="Courier New"/>
              </w:rPr>
              <w:t>s</w:t>
            </w:r>
            <w:r>
              <w:rPr>
                <w:rFonts w:ascii="Courier New" w:hAnsi="Courier New" w:cs="Courier New"/>
              </w:rPr>
              <w:t xml:space="preserve">pyware and </w:t>
            </w:r>
            <w:r w:rsidR="00FD37C3">
              <w:rPr>
                <w:rFonts w:ascii="Courier New" w:hAnsi="Courier New" w:cs="Courier New"/>
              </w:rPr>
              <w:t>key loggers</w:t>
            </w:r>
            <w:r>
              <w:rPr>
                <w:rFonts w:ascii="Courier New" w:hAnsi="Courier New" w:cs="Courier New"/>
              </w:rPr>
              <w:t xml:space="preserve">, </w:t>
            </w:r>
            <w:r w:rsidR="00FD37C3">
              <w:rPr>
                <w:rFonts w:ascii="Courier New" w:hAnsi="Courier New" w:cs="Courier New"/>
              </w:rPr>
              <w:t>r</w:t>
            </w:r>
            <w:r>
              <w:rPr>
                <w:rFonts w:ascii="Courier New" w:hAnsi="Courier New" w:cs="Courier New"/>
              </w:rPr>
              <w:t>ansomware, etc.)</w:t>
            </w:r>
          </w:p>
          <w:p w14:paraId="78625719" w14:textId="77777777" w:rsidR="00AC3415" w:rsidRDefault="00AC3415" w:rsidP="005B456F">
            <w:pPr>
              <w:rPr>
                <w:rFonts w:ascii="Courier New" w:hAnsi="Courier New" w:cs="Courier New"/>
              </w:rPr>
            </w:pPr>
          </w:p>
        </w:tc>
        <w:tc>
          <w:tcPr>
            <w:tcW w:w="4704" w:type="dxa"/>
          </w:tcPr>
          <w:p w14:paraId="6FB44155" w14:textId="77777777" w:rsidR="00AC3415" w:rsidRDefault="00AC3415" w:rsidP="005B456F">
            <w:pPr>
              <w:rPr>
                <w:rFonts w:ascii="Courier New" w:hAnsi="Courier New" w:cs="Courier New"/>
              </w:rPr>
            </w:pPr>
          </w:p>
        </w:tc>
      </w:tr>
      <w:tr w:rsidR="005829EB" w14:paraId="3273E367" w14:textId="77777777" w:rsidTr="002A1A1A">
        <w:trPr>
          <w:trHeight w:val="4385"/>
        </w:trPr>
        <w:tc>
          <w:tcPr>
            <w:tcW w:w="4704" w:type="dxa"/>
          </w:tcPr>
          <w:p w14:paraId="08FC576B" w14:textId="77777777" w:rsidR="005829EB" w:rsidRDefault="005829EB" w:rsidP="005B456F">
            <w:pPr>
              <w:rPr>
                <w:rFonts w:ascii="Courier New" w:hAnsi="Courier New" w:cs="Courier New"/>
              </w:rPr>
            </w:pPr>
          </w:p>
          <w:p w14:paraId="53B2673B" w14:textId="77777777" w:rsidR="00AC3415" w:rsidRPr="00A825C3" w:rsidRDefault="00AC3415" w:rsidP="005B456F">
            <w:pPr>
              <w:rPr>
                <w:rFonts w:ascii="Courier New" w:hAnsi="Courier New" w:cs="Courier New"/>
                <w:b/>
              </w:rPr>
            </w:pPr>
            <w:r w:rsidRPr="00A825C3">
              <w:rPr>
                <w:rFonts w:ascii="Courier New" w:hAnsi="Courier New" w:cs="Courier New"/>
                <w:b/>
              </w:rPr>
              <w:t>Data Interception:</w:t>
            </w:r>
          </w:p>
          <w:p w14:paraId="7E2F2795" w14:textId="77777777" w:rsidR="00AC3415" w:rsidRDefault="00AC3415" w:rsidP="005B456F">
            <w:pPr>
              <w:rPr>
                <w:rFonts w:ascii="Courier New" w:hAnsi="Courier New" w:cs="Courier New"/>
              </w:rPr>
            </w:pPr>
          </w:p>
        </w:tc>
        <w:tc>
          <w:tcPr>
            <w:tcW w:w="4704" w:type="dxa"/>
          </w:tcPr>
          <w:p w14:paraId="720E8792" w14:textId="77777777" w:rsidR="005829EB" w:rsidRDefault="005829EB" w:rsidP="005B456F">
            <w:pPr>
              <w:rPr>
                <w:rFonts w:ascii="Courier New" w:hAnsi="Courier New" w:cs="Courier New"/>
              </w:rPr>
            </w:pPr>
          </w:p>
        </w:tc>
      </w:tr>
      <w:tr w:rsidR="005829EB" w14:paraId="7A28EAB8" w14:textId="77777777" w:rsidTr="002A1A1A">
        <w:trPr>
          <w:trHeight w:val="5087"/>
        </w:trPr>
        <w:tc>
          <w:tcPr>
            <w:tcW w:w="4704" w:type="dxa"/>
          </w:tcPr>
          <w:p w14:paraId="22E7A788" w14:textId="77777777" w:rsidR="005829EB" w:rsidRDefault="005829EB" w:rsidP="005B456F">
            <w:pPr>
              <w:rPr>
                <w:rFonts w:ascii="Courier New" w:hAnsi="Courier New" w:cs="Courier New"/>
              </w:rPr>
            </w:pPr>
          </w:p>
          <w:p w14:paraId="2C12E054" w14:textId="77777777" w:rsidR="00AC3415" w:rsidRPr="00A825C3" w:rsidRDefault="00AC3415" w:rsidP="005B456F">
            <w:pPr>
              <w:rPr>
                <w:rFonts w:ascii="Courier New" w:hAnsi="Courier New" w:cs="Courier New"/>
                <w:b/>
              </w:rPr>
            </w:pPr>
            <w:r w:rsidRPr="00A825C3">
              <w:rPr>
                <w:rFonts w:ascii="Courier New" w:hAnsi="Courier New" w:cs="Courier New"/>
                <w:b/>
              </w:rPr>
              <w:t>Social Engineering:</w:t>
            </w:r>
          </w:p>
          <w:p w14:paraId="6B34BAC6" w14:textId="77777777" w:rsidR="00AC3415" w:rsidRDefault="00AC3415" w:rsidP="005B456F">
            <w:pPr>
              <w:rPr>
                <w:rFonts w:ascii="Courier New" w:hAnsi="Courier New" w:cs="Courier New"/>
              </w:rPr>
            </w:pPr>
          </w:p>
          <w:p w14:paraId="60EE29FA" w14:textId="77777777" w:rsidR="00AC3415" w:rsidRDefault="00AC3415" w:rsidP="005B456F">
            <w:pPr>
              <w:rPr>
                <w:rFonts w:ascii="Courier New" w:hAnsi="Courier New" w:cs="Courier New"/>
              </w:rPr>
            </w:pPr>
          </w:p>
        </w:tc>
        <w:tc>
          <w:tcPr>
            <w:tcW w:w="4704" w:type="dxa"/>
          </w:tcPr>
          <w:p w14:paraId="2BCD32F7" w14:textId="77777777" w:rsidR="005829EB" w:rsidRDefault="005829EB" w:rsidP="005B456F">
            <w:pPr>
              <w:rPr>
                <w:rFonts w:ascii="Courier New" w:hAnsi="Courier New" w:cs="Courier New"/>
              </w:rPr>
            </w:pPr>
          </w:p>
        </w:tc>
      </w:tr>
      <w:tr w:rsidR="00AC3415" w14:paraId="6FA4E064" w14:textId="77777777" w:rsidTr="003F1F26">
        <w:trPr>
          <w:trHeight w:val="4101"/>
        </w:trPr>
        <w:tc>
          <w:tcPr>
            <w:tcW w:w="4704" w:type="dxa"/>
          </w:tcPr>
          <w:p w14:paraId="0EC18F81" w14:textId="77777777" w:rsidR="00AC3415" w:rsidRDefault="00AC3415" w:rsidP="005B456F">
            <w:pPr>
              <w:rPr>
                <w:rFonts w:ascii="Courier New" w:hAnsi="Courier New" w:cs="Courier New"/>
              </w:rPr>
            </w:pPr>
          </w:p>
          <w:p w14:paraId="32AB08AD" w14:textId="77777777" w:rsidR="00AC3415" w:rsidRPr="00A825C3" w:rsidRDefault="00AC3415" w:rsidP="00AC3415">
            <w:pPr>
              <w:rPr>
                <w:rFonts w:ascii="Courier New" w:hAnsi="Courier New" w:cs="Courier New"/>
                <w:b/>
              </w:rPr>
            </w:pPr>
            <w:r w:rsidRPr="00A825C3">
              <w:rPr>
                <w:rFonts w:ascii="Courier New" w:hAnsi="Courier New" w:cs="Courier New"/>
                <w:b/>
              </w:rPr>
              <w:t>Phishing:</w:t>
            </w:r>
          </w:p>
          <w:p w14:paraId="6678B341" w14:textId="77777777" w:rsidR="00AC3415" w:rsidRDefault="00AC3415" w:rsidP="005B456F">
            <w:pPr>
              <w:rPr>
                <w:rFonts w:ascii="Courier New" w:hAnsi="Courier New" w:cs="Courier New"/>
              </w:rPr>
            </w:pPr>
          </w:p>
        </w:tc>
        <w:tc>
          <w:tcPr>
            <w:tcW w:w="4704" w:type="dxa"/>
          </w:tcPr>
          <w:p w14:paraId="3F81BFB9" w14:textId="77777777" w:rsidR="00AC3415" w:rsidRDefault="00AC3415" w:rsidP="005B456F">
            <w:pPr>
              <w:rPr>
                <w:rFonts w:ascii="Courier New" w:hAnsi="Courier New" w:cs="Courier New"/>
              </w:rPr>
            </w:pPr>
          </w:p>
        </w:tc>
      </w:tr>
      <w:tr w:rsidR="005829EB" w14:paraId="7F334ABE" w14:textId="77777777" w:rsidTr="00D7681A">
        <w:trPr>
          <w:trHeight w:val="4386"/>
        </w:trPr>
        <w:tc>
          <w:tcPr>
            <w:tcW w:w="4704" w:type="dxa"/>
          </w:tcPr>
          <w:p w14:paraId="23414169" w14:textId="77777777" w:rsidR="005829EB" w:rsidRDefault="005829EB" w:rsidP="005B456F">
            <w:pPr>
              <w:rPr>
                <w:rFonts w:ascii="Courier New" w:hAnsi="Courier New" w:cs="Courier New"/>
              </w:rPr>
            </w:pPr>
          </w:p>
          <w:p w14:paraId="19770DF9" w14:textId="77777777" w:rsidR="00AC3415" w:rsidRPr="00A825C3" w:rsidRDefault="00AC3415" w:rsidP="00AC3415">
            <w:pPr>
              <w:rPr>
                <w:rFonts w:ascii="Courier New" w:hAnsi="Courier New" w:cs="Courier New"/>
                <w:b/>
              </w:rPr>
            </w:pPr>
            <w:r w:rsidRPr="00A825C3">
              <w:rPr>
                <w:rFonts w:ascii="Courier New" w:hAnsi="Courier New" w:cs="Courier New"/>
                <w:b/>
              </w:rPr>
              <w:t>Physical Access:</w:t>
            </w:r>
          </w:p>
        </w:tc>
        <w:tc>
          <w:tcPr>
            <w:tcW w:w="4704" w:type="dxa"/>
          </w:tcPr>
          <w:p w14:paraId="075FBF1C" w14:textId="77777777" w:rsidR="005829EB" w:rsidRDefault="005829EB" w:rsidP="005B456F">
            <w:pPr>
              <w:rPr>
                <w:rFonts w:ascii="Courier New" w:hAnsi="Courier New" w:cs="Courier New"/>
              </w:rPr>
            </w:pPr>
          </w:p>
        </w:tc>
      </w:tr>
      <w:tr w:rsidR="009F6E33" w14:paraId="2954AA35" w14:textId="77777777" w:rsidTr="00D7681A">
        <w:trPr>
          <w:trHeight w:val="5094"/>
        </w:trPr>
        <w:tc>
          <w:tcPr>
            <w:tcW w:w="4704" w:type="dxa"/>
          </w:tcPr>
          <w:p w14:paraId="6DC7565A" w14:textId="77777777" w:rsidR="009F6E33" w:rsidRDefault="009F6E33" w:rsidP="005B456F">
            <w:pPr>
              <w:rPr>
                <w:rFonts w:ascii="Courier New" w:hAnsi="Courier New" w:cs="Courier New"/>
              </w:rPr>
            </w:pPr>
          </w:p>
          <w:p w14:paraId="1348BA4D" w14:textId="77777777" w:rsidR="009F6E33" w:rsidRPr="00A825C3" w:rsidRDefault="00D7681A" w:rsidP="005B456F">
            <w:pPr>
              <w:rPr>
                <w:rFonts w:ascii="Courier New" w:hAnsi="Courier New" w:cs="Courier New"/>
                <w:b/>
              </w:rPr>
            </w:pPr>
            <w:r w:rsidRPr="00A825C3">
              <w:rPr>
                <w:rFonts w:ascii="Courier New" w:hAnsi="Courier New" w:cs="Courier New"/>
                <w:b/>
              </w:rPr>
              <w:t>SQL Injection:</w:t>
            </w:r>
          </w:p>
        </w:tc>
        <w:tc>
          <w:tcPr>
            <w:tcW w:w="4704" w:type="dxa"/>
          </w:tcPr>
          <w:p w14:paraId="681FDC55" w14:textId="77777777" w:rsidR="009F6E33" w:rsidRDefault="009F6E33" w:rsidP="005B456F">
            <w:pPr>
              <w:rPr>
                <w:rFonts w:ascii="Courier New" w:hAnsi="Courier New" w:cs="Courier New"/>
              </w:rPr>
            </w:pPr>
          </w:p>
        </w:tc>
      </w:tr>
    </w:tbl>
    <w:p w14:paraId="30127A5D" w14:textId="77777777" w:rsidR="00BE53EE" w:rsidRPr="00BE53EE" w:rsidRDefault="00BE53EE" w:rsidP="00BE53EE">
      <w:pPr>
        <w:rPr>
          <w:rFonts w:ascii="Courier New" w:hAnsi="Courier New" w:cs="Courier New"/>
          <w:sz w:val="24"/>
          <w:szCs w:val="24"/>
        </w:rPr>
      </w:pPr>
    </w:p>
    <w:sectPr w:rsidR="00BE53EE" w:rsidRPr="00BE53EE" w:rsidSect="00FD37C3">
      <w:headerReference w:type="even" r:id="rId9"/>
      <w:headerReference w:type="default" r:id="rId10"/>
      <w:footerReference w:type="even" r:id="rId11"/>
      <w:footerReference w:type="default" r:id="rId12"/>
      <w:headerReference w:type="first" r:id="rId13"/>
      <w:footerReference w:type="first" r:id="rId14"/>
      <w:pgSz w:w="11906" w:h="16838"/>
      <w:pgMar w:top="1440" w:right="1274" w:bottom="1440" w:left="1440" w:header="708" w:footer="5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A1E9" w14:textId="77777777" w:rsidR="005F2B37" w:rsidRDefault="005F2B37" w:rsidP="00D7681A">
      <w:pPr>
        <w:spacing w:after="0" w:line="240" w:lineRule="auto"/>
      </w:pPr>
      <w:r>
        <w:separator/>
      </w:r>
    </w:p>
  </w:endnote>
  <w:endnote w:type="continuationSeparator" w:id="0">
    <w:p w14:paraId="1F383688" w14:textId="77777777" w:rsidR="005F2B37" w:rsidRDefault="005F2B37" w:rsidP="00D7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B6BC" w14:textId="77777777" w:rsidR="003405C0" w:rsidRDefault="00340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66B6" w14:textId="77777777" w:rsidR="00D7681A" w:rsidRPr="003405C0" w:rsidRDefault="00D7681A" w:rsidP="00FD37C3">
    <w:pPr>
      <w:pStyle w:val="Footer"/>
      <w:pBdr>
        <w:top w:val="thinThickSmallGap" w:sz="24" w:space="0" w:color="622423" w:themeColor="accent2" w:themeShade="7F"/>
      </w:pBdr>
      <w:rPr>
        <w:rFonts w:ascii="Courier New" w:eastAsiaTheme="majorEastAsia" w:hAnsi="Courier New" w:cs="Courier New"/>
      </w:rPr>
    </w:pPr>
    <w:r w:rsidRPr="003405C0">
      <w:rPr>
        <w:rFonts w:ascii="Courier New" w:eastAsiaTheme="majorEastAsia" w:hAnsi="Courier New" w:cs="Courier New"/>
      </w:rPr>
      <w:t xml:space="preserve">MI6 – Cyber Security Division - Mission Alpha 02 </w:t>
    </w:r>
    <w:r w:rsidRPr="003405C0">
      <w:rPr>
        <w:rFonts w:ascii="Courier New" w:eastAsiaTheme="majorEastAsia" w:hAnsi="Courier New" w:cs="Courier New"/>
      </w:rPr>
      <w:ptab w:relativeTo="margin" w:alignment="right" w:leader="none"/>
    </w:r>
    <w:r w:rsidRPr="003405C0">
      <w:rPr>
        <w:rFonts w:ascii="Courier New" w:eastAsiaTheme="majorEastAsia" w:hAnsi="Courier New" w:cs="Courier New"/>
      </w:rPr>
      <w:t xml:space="preserve">Page </w:t>
    </w:r>
    <w:r w:rsidRPr="003405C0">
      <w:rPr>
        <w:rFonts w:ascii="Courier New" w:eastAsiaTheme="minorEastAsia" w:hAnsi="Courier New" w:cs="Courier New"/>
      </w:rPr>
      <w:fldChar w:fldCharType="begin"/>
    </w:r>
    <w:r w:rsidRPr="003405C0">
      <w:rPr>
        <w:rFonts w:ascii="Courier New" w:hAnsi="Courier New" w:cs="Courier New"/>
      </w:rPr>
      <w:instrText xml:space="preserve"> PAGE   \* MERGEFORMAT </w:instrText>
    </w:r>
    <w:r w:rsidRPr="003405C0">
      <w:rPr>
        <w:rFonts w:ascii="Courier New" w:eastAsiaTheme="minorEastAsia" w:hAnsi="Courier New" w:cs="Courier New"/>
      </w:rPr>
      <w:fldChar w:fldCharType="separate"/>
    </w:r>
    <w:r w:rsidR="00115E07" w:rsidRPr="00115E07">
      <w:rPr>
        <w:rFonts w:ascii="Courier New" w:eastAsiaTheme="majorEastAsia" w:hAnsi="Courier New" w:cs="Courier New"/>
        <w:noProof/>
      </w:rPr>
      <w:t>8</w:t>
    </w:r>
    <w:r w:rsidRPr="003405C0">
      <w:rPr>
        <w:rFonts w:ascii="Courier New" w:eastAsiaTheme="majorEastAsia" w:hAnsi="Courier New" w:cs="Courier New"/>
        <w:noProof/>
      </w:rPr>
      <w:fldChar w:fldCharType="end"/>
    </w:r>
    <w:r w:rsidRPr="003405C0">
      <w:rPr>
        <w:rFonts w:ascii="Courier New" w:eastAsiaTheme="majorEastAsia" w:hAnsi="Courier New" w:cs="Courier New"/>
        <w:noProof/>
      </w:rPr>
      <w:t>/8</w:t>
    </w:r>
    <w:r w:rsidR="00FD37C3" w:rsidRPr="003405C0">
      <w:rPr>
        <w:rFonts w:ascii="Courier New" w:eastAsiaTheme="majorEastAsia" w:hAnsi="Courier New" w:cs="Courier New"/>
        <w:noProof/>
      </w:rPr>
      <w:br/>
    </w:r>
    <w:r w:rsidR="00FD37C3" w:rsidRPr="003405C0">
      <w:rPr>
        <w:rFonts w:ascii="Courier New" w:eastAsiaTheme="majorEastAsia" w:hAnsi="Courier New" w:cs="Courier New"/>
      </w:rPr>
      <w:t>https://www.101computing.net/mi6-mission-alpha/</w:t>
    </w:r>
  </w:p>
  <w:p w14:paraId="7E5A5152" w14:textId="77777777" w:rsidR="00D7681A" w:rsidRDefault="00D76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36FA" w14:textId="77777777" w:rsidR="003405C0" w:rsidRDefault="00340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DDB0" w14:textId="77777777" w:rsidR="005F2B37" w:rsidRDefault="005F2B37" w:rsidP="00D7681A">
      <w:pPr>
        <w:spacing w:after="0" w:line="240" w:lineRule="auto"/>
      </w:pPr>
      <w:r>
        <w:separator/>
      </w:r>
    </w:p>
  </w:footnote>
  <w:footnote w:type="continuationSeparator" w:id="0">
    <w:p w14:paraId="09F7B37E" w14:textId="77777777" w:rsidR="005F2B37" w:rsidRDefault="005F2B37" w:rsidP="00D76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57B5" w14:textId="77777777" w:rsidR="003405C0" w:rsidRDefault="00340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4D43" w14:textId="77777777" w:rsidR="003405C0" w:rsidRDefault="00340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9F94" w14:textId="77777777" w:rsidR="003405C0" w:rsidRDefault="00340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C36B2"/>
    <w:multiLevelType w:val="hybridMultilevel"/>
    <w:tmpl w:val="073AB2F2"/>
    <w:lvl w:ilvl="0" w:tplc="0809000F">
      <w:start w:val="1"/>
      <w:numFmt w:val="decimal"/>
      <w:lvlText w:val="%1."/>
      <w:lvlJc w:val="left"/>
      <w:pPr>
        <w:ind w:left="851" w:hanging="360"/>
      </w:p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1" w15:restartNumberingAfterBreak="0">
    <w:nsid w:val="37271291"/>
    <w:multiLevelType w:val="hybridMultilevel"/>
    <w:tmpl w:val="DFF2F952"/>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2" w15:restartNumberingAfterBreak="0">
    <w:nsid w:val="56774A13"/>
    <w:multiLevelType w:val="hybridMultilevel"/>
    <w:tmpl w:val="65BC4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634"/>
    <w:rsid w:val="00004718"/>
    <w:rsid w:val="000B3621"/>
    <w:rsid w:val="000C5634"/>
    <w:rsid w:val="000D27D2"/>
    <w:rsid w:val="00115E07"/>
    <w:rsid w:val="001938BD"/>
    <w:rsid w:val="00205B10"/>
    <w:rsid w:val="00242458"/>
    <w:rsid w:val="002448A9"/>
    <w:rsid w:val="002A1A1A"/>
    <w:rsid w:val="002E2E3F"/>
    <w:rsid w:val="003405C0"/>
    <w:rsid w:val="003747AC"/>
    <w:rsid w:val="003D6BC6"/>
    <w:rsid w:val="003F1F26"/>
    <w:rsid w:val="004A3548"/>
    <w:rsid w:val="005829EB"/>
    <w:rsid w:val="005B1219"/>
    <w:rsid w:val="005B456F"/>
    <w:rsid w:val="005E064F"/>
    <w:rsid w:val="005F2B37"/>
    <w:rsid w:val="00611AAD"/>
    <w:rsid w:val="00742B53"/>
    <w:rsid w:val="00754427"/>
    <w:rsid w:val="00787B2F"/>
    <w:rsid w:val="0079450A"/>
    <w:rsid w:val="007A25C5"/>
    <w:rsid w:val="007B1905"/>
    <w:rsid w:val="007C388E"/>
    <w:rsid w:val="007F3717"/>
    <w:rsid w:val="008139B2"/>
    <w:rsid w:val="0082401C"/>
    <w:rsid w:val="008A42B4"/>
    <w:rsid w:val="008C6F4B"/>
    <w:rsid w:val="008D384D"/>
    <w:rsid w:val="009F6E33"/>
    <w:rsid w:val="00A66CFE"/>
    <w:rsid w:val="00A825C3"/>
    <w:rsid w:val="00AC3415"/>
    <w:rsid w:val="00B82064"/>
    <w:rsid w:val="00B83494"/>
    <w:rsid w:val="00BD3725"/>
    <w:rsid w:val="00BE4C3E"/>
    <w:rsid w:val="00BE53EE"/>
    <w:rsid w:val="00C6199F"/>
    <w:rsid w:val="00D20B8B"/>
    <w:rsid w:val="00D35701"/>
    <w:rsid w:val="00D7681A"/>
    <w:rsid w:val="00DC3269"/>
    <w:rsid w:val="00DE1828"/>
    <w:rsid w:val="00E3142B"/>
    <w:rsid w:val="00EE775B"/>
    <w:rsid w:val="00FD3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194D"/>
  <w15:docId w15:val="{4E1C7A1E-2E64-444B-870C-88D96D8A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9EB"/>
    <w:pPr>
      <w:keepNext/>
      <w:keepLines/>
      <w:pBdr>
        <w:bottom w:val="single" w:sz="4" w:space="1" w:color="auto"/>
      </w:pBdr>
      <w:spacing w:before="480" w:after="0"/>
      <w:outlineLvl w:val="0"/>
    </w:pPr>
    <w:rPr>
      <w:rFonts w:ascii="Courier New" w:eastAsiaTheme="majorEastAsia" w:hAnsi="Courier New" w:cs="Courier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634"/>
    <w:rPr>
      <w:rFonts w:ascii="Tahoma" w:hAnsi="Tahoma" w:cs="Tahoma"/>
      <w:sz w:val="16"/>
      <w:szCs w:val="16"/>
    </w:rPr>
  </w:style>
  <w:style w:type="table" w:styleId="TableGrid">
    <w:name w:val="Table Grid"/>
    <w:basedOn w:val="TableNormal"/>
    <w:uiPriority w:val="59"/>
    <w:rsid w:val="00BE5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29EB"/>
    <w:rPr>
      <w:rFonts w:ascii="Courier New" w:eastAsiaTheme="majorEastAsia" w:hAnsi="Courier New" w:cs="Courier New"/>
      <w:b/>
      <w:bCs/>
      <w:sz w:val="28"/>
      <w:szCs w:val="28"/>
    </w:rPr>
  </w:style>
  <w:style w:type="paragraph" w:styleId="ListParagraph">
    <w:name w:val="List Paragraph"/>
    <w:basedOn w:val="Normal"/>
    <w:uiPriority w:val="34"/>
    <w:qFormat/>
    <w:rsid w:val="005B456F"/>
    <w:pPr>
      <w:ind w:left="720"/>
      <w:contextualSpacing/>
    </w:pPr>
  </w:style>
  <w:style w:type="paragraph" w:styleId="Header">
    <w:name w:val="header"/>
    <w:basedOn w:val="Normal"/>
    <w:link w:val="HeaderChar"/>
    <w:uiPriority w:val="99"/>
    <w:unhideWhenUsed/>
    <w:rsid w:val="00D76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81A"/>
  </w:style>
  <w:style w:type="paragraph" w:styleId="Footer">
    <w:name w:val="footer"/>
    <w:basedOn w:val="Normal"/>
    <w:link w:val="FooterChar"/>
    <w:uiPriority w:val="99"/>
    <w:unhideWhenUsed/>
    <w:rsid w:val="00D76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8</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pkerampran</cp:lastModifiedBy>
  <cp:revision>38</cp:revision>
  <cp:lastPrinted>2021-11-01T16:31:00Z</cp:lastPrinted>
  <dcterms:created xsi:type="dcterms:W3CDTF">2021-10-30T13:20:00Z</dcterms:created>
  <dcterms:modified xsi:type="dcterms:W3CDTF">2021-12-02T11:31:00Z</dcterms:modified>
</cp:coreProperties>
</file>